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CBDF0" w14:textId="54C22293" w:rsidR="002D3EBB" w:rsidRDefault="002D3EBB">
      <w:pPr>
        <w:pStyle w:val="Kopfzeile"/>
        <w:tabs>
          <w:tab w:val="clear" w:pos="4536"/>
          <w:tab w:val="clear" w:pos="9072"/>
          <w:tab w:val="right" w:pos="8931"/>
        </w:tabs>
      </w:pPr>
      <w:r>
        <w:t>Stadtverwaltung Taucha</w:t>
      </w:r>
      <w:r>
        <w:tab/>
        <w:t xml:space="preserve">Taucha, </w:t>
      </w:r>
      <w:bookmarkStart w:id="0" w:name="tagesdatum"/>
      <w:bookmarkEnd w:id="0"/>
      <w:r w:rsidR="007F0671">
        <w:t>14.04.2026</w:t>
      </w:r>
    </w:p>
    <w:p w14:paraId="00EF449B" w14:textId="77777777" w:rsidR="002D3EBB" w:rsidRDefault="002D3EBB">
      <w:r>
        <w:t>Stadtrat</w:t>
      </w:r>
    </w:p>
    <w:p w14:paraId="6B0EA9B3" w14:textId="77777777" w:rsidR="002D3EBB" w:rsidRDefault="002D3EBB"/>
    <w:p w14:paraId="2C911E02" w14:textId="77777777" w:rsidR="002D3EBB" w:rsidRDefault="002D3EBB">
      <w:pPr>
        <w:pStyle w:val="berschrift1"/>
      </w:pPr>
      <w:r>
        <w:t>Protokoll</w:t>
      </w:r>
    </w:p>
    <w:p w14:paraId="5638EE72" w14:textId="77777777" w:rsidR="002D3EBB" w:rsidRDefault="002D3EBB"/>
    <w:p w14:paraId="61205C56" w14:textId="412F1AB3" w:rsidR="002D3EBB" w:rsidRDefault="007F0671">
      <w:pPr>
        <w:rPr>
          <w:b/>
          <w:sz w:val="28"/>
          <w:u w:val="single"/>
        </w:rPr>
      </w:pPr>
      <w:bookmarkStart w:id="1" w:name="bezeichnung"/>
      <w:bookmarkEnd w:id="1"/>
      <w:r>
        <w:rPr>
          <w:b/>
          <w:sz w:val="28"/>
          <w:u w:val="single"/>
        </w:rPr>
        <w:t>zum öffentlichen Teil der 33. Sitzung des Verwaltungsausschusses</w:t>
      </w:r>
      <w:r w:rsidR="002D3EBB">
        <w:rPr>
          <w:b/>
          <w:sz w:val="28"/>
          <w:u w:val="single"/>
        </w:rPr>
        <w:t xml:space="preserve"> </w:t>
      </w:r>
    </w:p>
    <w:p w14:paraId="31832FAD" w14:textId="77777777" w:rsidR="002D3EBB" w:rsidRDefault="002D3EBB"/>
    <w:tbl>
      <w:tblPr>
        <w:tblW w:w="0" w:type="auto"/>
        <w:tblLayout w:type="fixed"/>
        <w:tblCellMar>
          <w:left w:w="70" w:type="dxa"/>
          <w:right w:w="70" w:type="dxa"/>
        </w:tblCellMar>
        <w:tblLook w:val="0000" w:firstRow="0" w:lastRow="0" w:firstColumn="0" w:lastColumn="0" w:noHBand="0" w:noVBand="0"/>
      </w:tblPr>
      <w:tblGrid>
        <w:gridCol w:w="2055"/>
        <w:gridCol w:w="7439"/>
      </w:tblGrid>
      <w:tr w:rsidR="002D3EBB" w14:paraId="406002DB" w14:textId="77777777">
        <w:tc>
          <w:tcPr>
            <w:tcW w:w="2055" w:type="dxa"/>
          </w:tcPr>
          <w:p w14:paraId="10C8D0EC" w14:textId="77777777" w:rsidR="002D3EBB" w:rsidRDefault="002D3EBB">
            <w:pPr>
              <w:rPr>
                <w:b/>
              </w:rPr>
            </w:pPr>
            <w:r>
              <w:rPr>
                <w:b/>
              </w:rPr>
              <w:t>Ort:</w:t>
            </w:r>
          </w:p>
        </w:tc>
        <w:tc>
          <w:tcPr>
            <w:tcW w:w="7439" w:type="dxa"/>
          </w:tcPr>
          <w:p w14:paraId="0303B5BF" w14:textId="47202576" w:rsidR="002D3EBB" w:rsidRDefault="007F0671">
            <w:pPr>
              <w:rPr>
                <w:b/>
                <w:bCs/>
              </w:rPr>
            </w:pPr>
            <w:bookmarkStart w:id="2" w:name="raum"/>
            <w:bookmarkEnd w:id="2"/>
            <w:r>
              <w:rPr>
                <w:b/>
                <w:bCs/>
              </w:rPr>
              <w:t>Ratssaal Erzbischof Wichmann</w:t>
            </w:r>
          </w:p>
        </w:tc>
      </w:tr>
      <w:tr w:rsidR="002D3EBB" w14:paraId="7980A12F" w14:textId="77777777">
        <w:tc>
          <w:tcPr>
            <w:tcW w:w="2055" w:type="dxa"/>
          </w:tcPr>
          <w:p w14:paraId="3E5A5451" w14:textId="77777777" w:rsidR="002D3EBB" w:rsidRDefault="002D3EBB">
            <w:pPr>
              <w:rPr>
                <w:b/>
              </w:rPr>
            </w:pPr>
            <w:r>
              <w:rPr>
                <w:b/>
              </w:rPr>
              <w:t>Tag:</w:t>
            </w:r>
          </w:p>
        </w:tc>
        <w:tc>
          <w:tcPr>
            <w:tcW w:w="7439" w:type="dxa"/>
          </w:tcPr>
          <w:p w14:paraId="2A618038" w14:textId="4D20D7C7" w:rsidR="002D3EBB" w:rsidRDefault="007F0671">
            <w:pPr>
              <w:rPr>
                <w:b/>
              </w:rPr>
            </w:pPr>
            <w:bookmarkStart w:id="3" w:name="wochentag"/>
            <w:bookmarkStart w:id="4" w:name="datum"/>
            <w:bookmarkEnd w:id="3"/>
            <w:bookmarkEnd w:id="4"/>
            <w:r>
              <w:rPr>
                <w:b/>
              </w:rPr>
              <w:t>Montag, 30.03.2026</w:t>
            </w:r>
          </w:p>
        </w:tc>
      </w:tr>
      <w:tr w:rsidR="002D3EBB" w14:paraId="42A84BEB" w14:textId="77777777">
        <w:tc>
          <w:tcPr>
            <w:tcW w:w="2055" w:type="dxa"/>
          </w:tcPr>
          <w:p w14:paraId="56B474CB" w14:textId="77777777" w:rsidR="002D3EBB" w:rsidRDefault="002D3EBB">
            <w:pPr>
              <w:rPr>
                <w:b/>
              </w:rPr>
            </w:pPr>
            <w:r>
              <w:rPr>
                <w:b/>
              </w:rPr>
              <w:t>Zeit:</w:t>
            </w:r>
          </w:p>
        </w:tc>
        <w:tc>
          <w:tcPr>
            <w:tcW w:w="7439" w:type="dxa"/>
          </w:tcPr>
          <w:p w14:paraId="63F17F2A" w14:textId="637CB6AF" w:rsidR="002D3EBB" w:rsidRDefault="007F0671">
            <w:pPr>
              <w:rPr>
                <w:b/>
              </w:rPr>
            </w:pPr>
            <w:bookmarkStart w:id="5" w:name="beginnallgemein"/>
            <w:bookmarkStart w:id="6" w:name="ende"/>
            <w:bookmarkEnd w:id="5"/>
            <w:bookmarkEnd w:id="6"/>
            <w:r>
              <w:rPr>
                <w:b/>
              </w:rPr>
              <w:t>17:00 Uhr bis 18:45 Uhr</w:t>
            </w:r>
          </w:p>
        </w:tc>
      </w:tr>
    </w:tbl>
    <w:p w14:paraId="4D755228" w14:textId="77777777" w:rsidR="002D3EBB" w:rsidRDefault="002D3EBB"/>
    <w:p w14:paraId="0D02083B" w14:textId="08AFA2FF" w:rsidR="00361AA1" w:rsidRDefault="00361AA1" w:rsidP="00361AA1">
      <w:pPr>
        <w:rPr>
          <w:b/>
          <w:bCs/>
        </w:rPr>
      </w:pPr>
      <w:r>
        <w:rPr>
          <w:b/>
          <w:bCs/>
        </w:rPr>
        <w:t xml:space="preserve">Anwesenheit: </w:t>
      </w:r>
    </w:p>
    <w:p w14:paraId="220285DE" w14:textId="77777777" w:rsidR="00361AA1" w:rsidRDefault="00361AA1" w:rsidP="00361AA1">
      <w:pPr>
        <w:rPr>
          <w:b/>
          <w:bCs/>
        </w:rPr>
      </w:pPr>
      <w:r>
        <w:rPr>
          <w:b/>
          <w:bCs/>
        </w:rPr>
        <w:t>Herr Tobias Meier</w:t>
      </w:r>
    </w:p>
    <w:p w14:paraId="55D66599" w14:textId="77777777" w:rsidR="00361AA1" w:rsidRDefault="00361AA1" w:rsidP="00361AA1">
      <w:pPr>
        <w:rPr>
          <w:b/>
          <w:bCs/>
        </w:rPr>
      </w:pPr>
      <w:r>
        <w:rPr>
          <w:b/>
          <w:bCs/>
        </w:rPr>
        <w:t>Herr Jens Barthelmes</w:t>
      </w:r>
    </w:p>
    <w:p w14:paraId="1D047128" w14:textId="77777777" w:rsidR="00361AA1" w:rsidRDefault="00361AA1" w:rsidP="00361AA1">
      <w:pPr>
        <w:rPr>
          <w:b/>
          <w:bCs/>
        </w:rPr>
      </w:pPr>
      <w:r>
        <w:rPr>
          <w:b/>
          <w:bCs/>
        </w:rPr>
        <w:t>Herr Frank Apitz</w:t>
      </w:r>
    </w:p>
    <w:p w14:paraId="4E75C573" w14:textId="77777777" w:rsidR="00361AA1" w:rsidRDefault="00361AA1" w:rsidP="00361AA1">
      <w:pPr>
        <w:rPr>
          <w:b/>
          <w:bCs/>
        </w:rPr>
      </w:pPr>
      <w:r>
        <w:rPr>
          <w:b/>
          <w:bCs/>
        </w:rPr>
        <w:t>Frau Annelie Hampel</w:t>
      </w:r>
    </w:p>
    <w:p w14:paraId="1724B647" w14:textId="77777777" w:rsidR="00361AA1" w:rsidRDefault="00361AA1" w:rsidP="00361AA1">
      <w:pPr>
        <w:rPr>
          <w:b/>
          <w:bCs/>
        </w:rPr>
      </w:pPr>
      <w:r>
        <w:rPr>
          <w:b/>
          <w:bCs/>
        </w:rPr>
        <w:t xml:space="preserve">Herr Uwe </w:t>
      </w:r>
      <w:proofErr w:type="spellStart"/>
      <w:r>
        <w:rPr>
          <w:b/>
          <w:bCs/>
        </w:rPr>
        <w:t>Kreyßig</w:t>
      </w:r>
      <w:proofErr w:type="spellEnd"/>
    </w:p>
    <w:p w14:paraId="7671920A" w14:textId="77777777" w:rsidR="00361AA1" w:rsidRDefault="00361AA1" w:rsidP="00361AA1">
      <w:pPr>
        <w:rPr>
          <w:b/>
          <w:bCs/>
        </w:rPr>
      </w:pPr>
      <w:r>
        <w:rPr>
          <w:b/>
          <w:bCs/>
        </w:rPr>
        <w:t>Herr Fridtjof Erbs</w:t>
      </w:r>
    </w:p>
    <w:p w14:paraId="7DFC7813" w14:textId="77777777" w:rsidR="00361AA1" w:rsidRDefault="00361AA1" w:rsidP="00361AA1">
      <w:pPr>
        <w:rPr>
          <w:b/>
          <w:bCs/>
        </w:rPr>
      </w:pPr>
      <w:r>
        <w:rPr>
          <w:b/>
          <w:bCs/>
        </w:rPr>
        <w:t>Herr Jochen Möller</w:t>
      </w:r>
    </w:p>
    <w:p w14:paraId="59976736" w14:textId="77777777" w:rsidR="00361AA1" w:rsidRDefault="00361AA1" w:rsidP="00361AA1">
      <w:pPr>
        <w:rPr>
          <w:b/>
          <w:bCs/>
        </w:rPr>
      </w:pPr>
      <w:r>
        <w:rPr>
          <w:b/>
          <w:bCs/>
        </w:rPr>
        <w:t xml:space="preserve">Herr Mario </w:t>
      </w:r>
      <w:proofErr w:type="spellStart"/>
      <w:r>
        <w:rPr>
          <w:b/>
          <w:bCs/>
        </w:rPr>
        <w:t>Maiczack</w:t>
      </w:r>
      <w:proofErr w:type="spellEnd"/>
    </w:p>
    <w:p w14:paraId="205F7BA1" w14:textId="77777777" w:rsidR="00361AA1" w:rsidRDefault="00361AA1" w:rsidP="00361AA1">
      <w:pPr>
        <w:rPr>
          <w:b/>
          <w:bCs/>
        </w:rPr>
      </w:pPr>
    </w:p>
    <w:p w14:paraId="0A169061" w14:textId="77777777" w:rsidR="00361AA1" w:rsidRDefault="00361AA1" w:rsidP="00361AA1">
      <w:pPr>
        <w:rPr>
          <w:b/>
          <w:bCs/>
        </w:rPr>
      </w:pPr>
      <w:r>
        <w:rPr>
          <w:b/>
          <w:bCs/>
        </w:rPr>
        <w:t>Gast:</w:t>
      </w:r>
    </w:p>
    <w:p w14:paraId="1EAD9841" w14:textId="77777777" w:rsidR="00361AA1" w:rsidRDefault="00361AA1" w:rsidP="00361AA1">
      <w:pPr>
        <w:rPr>
          <w:b/>
          <w:bCs/>
        </w:rPr>
      </w:pPr>
      <w:r>
        <w:rPr>
          <w:b/>
          <w:bCs/>
        </w:rPr>
        <w:t xml:space="preserve">Frau Janine </w:t>
      </w:r>
      <w:proofErr w:type="spellStart"/>
      <w:r>
        <w:rPr>
          <w:b/>
          <w:bCs/>
        </w:rPr>
        <w:t>Habener</w:t>
      </w:r>
      <w:proofErr w:type="spellEnd"/>
    </w:p>
    <w:p w14:paraId="04B6C63D" w14:textId="77777777" w:rsidR="00361AA1" w:rsidRDefault="00361AA1" w:rsidP="00361AA1">
      <w:pPr>
        <w:rPr>
          <w:b/>
          <w:bCs/>
        </w:rPr>
      </w:pPr>
      <w:r>
        <w:rPr>
          <w:b/>
          <w:bCs/>
        </w:rPr>
        <w:t>Herr Thomas Brade</w:t>
      </w:r>
    </w:p>
    <w:p w14:paraId="72DFD6B7" w14:textId="77777777" w:rsidR="00361AA1" w:rsidRDefault="00361AA1" w:rsidP="00361AA1">
      <w:pPr>
        <w:rPr>
          <w:b/>
          <w:bCs/>
        </w:rPr>
      </w:pPr>
      <w:r>
        <w:rPr>
          <w:b/>
          <w:bCs/>
        </w:rPr>
        <w:t>Frau Dana Goder</w:t>
      </w:r>
    </w:p>
    <w:p w14:paraId="103D3267" w14:textId="77777777" w:rsidR="00361AA1" w:rsidRDefault="00361AA1" w:rsidP="00361AA1">
      <w:pPr>
        <w:rPr>
          <w:b/>
          <w:bCs/>
        </w:rPr>
      </w:pPr>
    </w:p>
    <w:p w14:paraId="16C36014" w14:textId="77777777" w:rsidR="00361AA1" w:rsidRDefault="00361AA1" w:rsidP="00361AA1">
      <w:pPr>
        <w:rPr>
          <w:b/>
          <w:bCs/>
        </w:rPr>
      </w:pPr>
      <w:r>
        <w:rPr>
          <w:b/>
          <w:bCs/>
        </w:rPr>
        <w:t>Verwaltung:</w:t>
      </w:r>
    </w:p>
    <w:p w14:paraId="60499DC1" w14:textId="77777777" w:rsidR="00361AA1" w:rsidRDefault="00361AA1" w:rsidP="00361AA1">
      <w:pPr>
        <w:rPr>
          <w:b/>
          <w:bCs/>
        </w:rPr>
      </w:pPr>
      <w:r>
        <w:rPr>
          <w:b/>
          <w:bCs/>
        </w:rPr>
        <w:t>Herr Andreas Windhövel</w:t>
      </w:r>
    </w:p>
    <w:p w14:paraId="0335E1B0" w14:textId="77777777" w:rsidR="00361AA1" w:rsidRDefault="00361AA1" w:rsidP="00361AA1">
      <w:pPr>
        <w:rPr>
          <w:b/>
          <w:bCs/>
        </w:rPr>
      </w:pPr>
      <w:r>
        <w:rPr>
          <w:b/>
          <w:bCs/>
        </w:rPr>
        <w:t>Herr Helge Zacharias</w:t>
      </w:r>
    </w:p>
    <w:p w14:paraId="451FD7FB" w14:textId="77777777" w:rsidR="00361AA1" w:rsidRDefault="00361AA1" w:rsidP="00361AA1">
      <w:pPr>
        <w:rPr>
          <w:b/>
          <w:bCs/>
        </w:rPr>
      </w:pPr>
      <w:r>
        <w:rPr>
          <w:b/>
          <w:bCs/>
        </w:rPr>
        <w:t>Herr Jens Rühling</w:t>
      </w:r>
    </w:p>
    <w:p w14:paraId="71AD971E" w14:textId="77777777" w:rsidR="00361AA1" w:rsidRDefault="00361AA1" w:rsidP="00361AA1">
      <w:pPr>
        <w:rPr>
          <w:b/>
          <w:bCs/>
        </w:rPr>
      </w:pPr>
      <w:r>
        <w:rPr>
          <w:b/>
          <w:bCs/>
        </w:rPr>
        <w:t>Herr Marco Haferburg</w:t>
      </w:r>
    </w:p>
    <w:p w14:paraId="2B8B5010" w14:textId="77777777" w:rsidR="00361AA1" w:rsidRDefault="00361AA1" w:rsidP="00361AA1">
      <w:pPr>
        <w:rPr>
          <w:b/>
          <w:bCs/>
        </w:rPr>
      </w:pPr>
      <w:r>
        <w:rPr>
          <w:b/>
          <w:bCs/>
        </w:rPr>
        <w:t>Herr Christian Weber</w:t>
      </w:r>
    </w:p>
    <w:p w14:paraId="1A8B3A86" w14:textId="77777777" w:rsidR="00361AA1" w:rsidRDefault="00361AA1" w:rsidP="00361AA1">
      <w:pPr>
        <w:rPr>
          <w:b/>
          <w:bCs/>
        </w:rPr>
      </w:pPr>
      <w:r>
        <w:rPr>
          <w:b/>
          <w:bCs/>
        </w:rPr>
        <w:t>Herr Marcus Rietig</w:t>
      </w:r>
    </w:p>
    <w:tbl>
      <w:tblPr>
        <w:tblW w:w="10418" w:type="dxa"/>
        <w:tblLayout w:type="fixed"/>
        <w:tblCellMar>
          <w:left w:w="70" w:type="dxa"/>
          <w:right w:w="70" w:type="dxa"/>
        </w:tblCellMar>
        <w:tblLook w:val="0000" w:firstRow="0" w:lastRow="0" w:firstColumn="0" w:lastColumn="0" w:noHBand="0" w:noVBand="0"/>
      </w:tblPr>
      <w:tblGrid>
        <w:gridCol w:w="2764"/>
        <w:gridCol w:w="3402"/>
        <w:gridCol w:w="3260"/>
        <w:gridCol w:w="425"/>
        <w:gridCol w:w="567"/>
      </w:tblGrid>
      <w:tr w:rsidR="002D3EBB" w14:paraId="37314599" w14:textId="77777777">
        <w:trPr>
          <w:cantSplit/>
        </w:trPr>
        <w:tc>
          <w:tcPr>
            <w:tcW w:w="2764" w:type="dxa"/>
          </w:tcPr>
          <w:p w14:paraId="5C99266E" w14:textId="77777777" w:rsidR="002D3EBB" w:rsidRDefault="002D3EBB">
            <w:bookmarkStart w:id="7" w:name="person"/>
            <w:bookmarkEnd w:id="7"/>
          </w:p>
        </w:tc>
        <w:tc>
          <w:tcPr>
            <w:tcW w:w="3402" w:type="dxa"/>
          </w:tcPr>
          <w:p w14:paraId="7A6421EC" w14:textId="77777777" w:rsidR="002D3EBB" w:rsidRDefault="002D3EBB"/>
        </w:tc>
        <w:tc>
          <w:tcPr>
            <w:tcW w:w="3260" w:type="dxa"/>
          </w:tcPr>
          <w:p w14:paraId="6E766460" w14:textId="77777777" w:rsidR="002D3EBB" w:rsidRDefault="002D3EBB"/>
        </w:tc>
        <w:tc>
          <w:tcPr>
            <w:tcW w:w="425" w:type="dxa"/>
          </w:tcPr>
          <w:p w14:paraId="4EF5AAA3" w14:textId="77777777" w:rsidR="002D3EBB" w:rsidRDefault="002D3EBB">
            <w:pPr>
              <w:rPr>
                <w:vanish/>
                <w:color w:val="FFFFFF"/>
              </w:rPr>
            </w:pPr>
          </w:p>
        </w:tc>
        <w:tc>
          <w:tcPr>
            <w:tcW w:w="567" w:type="dxa"/>
          </w:tcPr>
          <w:p w14:paraId="41A0217B" w14:textId="77777777" w:rsidR="002D3EBB" w:rsidRDefault="002D3EBB">
            <w:pPr>
              <w:rPr>
                <w:vanish/>
                <w:color w:val="FFFFFF"/>
              </w:rPr>
            </w:pPr>
          </w:p>
        </w:tc>
      </w:tr>
    </w:tbl>
    <w:p w14:paraId="77187AF9" w14:textId="77777777" w:rsidR="002D3EBB" w:rsidRDefault="002D3EBB">
      <w:pPr>
        <w:jc w:val="center"/>
        <w:rPr>
          <w:b/>
          <w:bCs/>
          <w:sz w:val="28"/>
        </w:rPr>
      </w:pPr>
      <w:r>
        <w:rPr>
          <w:b/>
          <w:bCs/>
          <w:sz w:val="28"/>
        </w:rPr>
        <w:t>TAGESORDNUNG</w:t>
      </w:r>
    </w:p>
    <w:p w14:paraId="01329793" w14:textId="77777777" w:rsidR="002D3EBB" w:rsidRDefault="002D3EBB"/>
    <w:p w14:paraId="0CED9249" w14:textId="5BF0403C" w:rsidR="002D3EBB" w:rsidRDefault="007F0671">
      <w:bookmarkStart w:id="8" w:name="tagesordnung"/>
      <w:bookmarkEnd w:id="8"/>
      <w:r>
        <w:t>Der Ausschuss ist von Beginn der Sitzung an beratungs- und beschlussfähig. Der Vorsitzende stellt die ordnungsgemäße Ladung zur Sitzung fest. Kein Ausschussmitglied widerspricht dem. Die mit der Einladung zugegangene Tagesordnung wird einstimmig bestätigt.</w:t>
      </w:r>
    </w:p>
    <w:p w14:paraId="1111B09F" w14:textId="77777777" w:rsidR="002D3EBB" w:rsidRDefault="002D3EBB"/>
    <w:p w14:paraId="6EB18848" w14:textId="2ADD33D0" w:rsidR="002D3EBB" w:rsidRDefault="007F0671">
      <w:pPr>
        <w:rPr>
          <w:u w:val="single"/>
        </w:rPr>
      </w:pPr>
      <w:bookmarkStart w:id="9" w:name="über_öff_beginn"/>
      <w:bookmarkEnd w:id="9"/>
      <w:r>
        <w:rPr>
          <w:u w:val="single"/>
        </w:rPr>
        <w:t>Öffentlicher Teil:</w:t>
      </w:r>
    </w:p>
    <w:p w14:paraId="2BC62369" w14:textId="77777777" w:rsidR="002D3EBB" w:rsidRDefault="002D3EBB"/>
    <w:tbl>
      <w:tblPr>
        <w:tblW w:w="9790" w:type="dxa"/>
        <w:tblCellMar>
          <w:left w:w="70" w:type="dxa"/>
          <w:right w:w="70" w:type="dxa"/>
        </w:tblCellMar>
        <w:tblLook w:val="0000" w:firstRow="0" w:lastRow="0" w:firstColumn="0" w:lastColumn="0" w:noHBand="0" w:noVBand="0"/>
      </w:tblPr>
      <w:tblGrid>
        <w:gridCol w:w="764"/>
        <w:gridCol w:w="8846"/>
        <w:gridCol w:w="180"/>
      </w:tblGrid>
      <w:tr w:rsidR="002D3EBB" w14:paraId="1EFE4BE6" w14:textId="77777777">
        <w:tc>
          <w:tcPr>
            <w:tcW w:w="764" w:type="dxa"/>
          </w:tcPr>
          <w:p w14:paraId="7665EDDA" w14:textId="00E7F9BF" w:rsidR="002D3EBB" w:rsidRPr="007F0671" w:rsidRDefault="007F0671">
            <w:bookmarkStart w:id="10" w:name="über_öff_ende"/>
            <w:bookmarkStart w:id="11" w:name="tagesordnungöff"/>
            <w:bookmarkEnd w:id="10"/>
            <w:bookmarkEnd w:id="11"/>
            <w:r>
              <w:rPr>
                <w:b/>
              </w:rPr>
              <w:t>1.</w:t>
            </w:r>
          </w:p>
        </w:tc>
        <w:tc>
          <w:tcPr>
            <w:tcW w:w="8846" w:type="dxa"/>
          </w:tcPr>
          <w:p w14:paraId="3F62CBE4" w14:textId="5D739983" w:rsidR="002D3EBB" w:rsidRPr="007F0671" w:rsidRDefault="007F0671">
            <w:pPr>
              <w:rPr>
                <w:b/>
              </w:rPr>
            </w:pPr>
            <w:r>
              <w:t>Annahme von Spenden</w:t>
            </w:r>
            <w:r>
              <w:rPr>
                <w:b/>
              </w:rPr>
              <w:t xml:space="preserve"> </w:t>
            </w:r>
          </w:p>
        </w:tc>
        <w:tc>
          <w:tcPr>
            <w:tcW w:w="180" w:type="dxa"/>
          </w:tcPr>
          <w:p w14:paraId="4C34C1DE" w14:textId="77777777" w:rsidR="002D3EBB" w:rsidRDefault="002D3EBB">
            <w:pPr>
              <w:jc w:val="right"/>
            </w:pPr>
          </w:p>
        </w:tc>
      </w:tr>
      <w:tr w:rsidR="007F0671" w14:paraId="501A3F20" w14:textId="77777777">
        <w:tc>
          <w:tcPr>
            <w:tcW w:w="764" w:type="dxa"/>
          </w:tcPr>
          <w:p w14:paraId="3D62A8AE" w14:textId="19F4955B" w:rsidR="007F0671" w:rsidRPr="007F0671" w:rsidRDefault="007F0671">
            <w:r>
              <w:rPr>
                <w:b/>
              </w:rPr>
              <w:t>1.1</w:t>
            </w:r>
          </w:p>
        </w:tc>
        <w:tc>
          <w:tcPr>
            <w:tcW w:w="8846" w:type="dxa"/>
          </w:tcPr>
          <w:p w14:paraId="0CEDF248" w14:textId="1A504C52" w:rsidR="007F0671" w:rsidRPr="007F0671" w:rsidRDefault="007F0671">
            <w:pPr>
              <w:rPr>
                <w:b/>
              </w:rPr>
            </w:pPr>
            <w:r>
              <w:t xml:space="preserve">Annahme von Spenden § 73 Abs. 5 </w:t>
            </w:r>
            <w:proofErr w:type="spellStart"/>
            <w:r>
              <w:t>SächsGemO</w:t>
            </w:r>
            <w:proofErr w:type="spellEnd"/>
            <w:r>
              <w:br/>
            </w:r>
            <w:r>
              <w:rPr>
                <w:b/>
              </w:rPr>
              <w:t>Vorlagen-Nr. 2026/021</w:t>
            </w:r>
          </w:p>
        </w:tc>
        <w:tc>
          <w:tcPr>
            <w:tcW w:w="180" w:type="dxa"/>
          </w:tcPr>
          <w:p w14:paraId="1F746A2F" w14:textId="77777777" w:rsidR="007F0671" w:rsidRDefault="007F0671">
            <w:pPr>
              <w:jc w:val="right"/>
            </w:pPr>
          </w:p>
        </w:tc>
      </w:tr>
      <w:tr w:rsidR="007F0671" w14:paraId="4F07941F" w14:textId="77777777">
        <w:tc>
          <w:tcPr>
            <w:tcW w:w="764" w:type="dxa"/>
          </w:tcPr>
          <w:p w14:paraId="4CC2647D" w14:textId="18F61FB5" w:rsidR="007F0671" w:rsidRPr="007F0671" w:rsidRDefault="007F0671">
            <w:r>
              <w:rPr>
                <w:b/>
              </w:rPr>
              <w:t>2.</w:t>
            </w:r>
          </w:p>
        </w:tc>
        <w:tc>
          <w:tcPr>
            <w:tcW w:w="8846" w:type="dxa"/>
          </w:tcPr>
          <w:p w14:paraId="5896008D" w14:textId="17D44135" w:rsidR="007F0671" w:rsidRPr="007F0671" w:rsidRDefault="007F0671">
            <w:pPr>
              <w:rPr>
                <w:b/>
              </w:rPr>
            </w:pPr>
            <w:r>
              <w:t xml:space="preserve">Antrag gemäß § 79 </w:t>
            </w:r>
            <w:proofErr w:type="spellStart"/>
            <w:r>
              <w:t>SächsGemO</w:t>
            </w:r>
            <w:proofErr w:type="spellEnd"/>
            <w:r>
              <w:t xml:space="preserve"> auf überplanmäßige Ausgaben für das Produkt-Sachkonto 42.10.01.00 / 431800 - Vereinsförderung Kinder/Jugend für Sportvereine</w:t>
            </w:r>
            <w:r>
              <w:br/>
            </w:r>
            <w:r>
              <w:rPr>
                <w:b/>
              </w:rPr>
              <w:t>Vorlagen-Nr. 2026/019</w:t>
            </w:r>
          </w:p>
        </w:tc>
        <w:tc>
          <w:tcPr>
            <w:tcW w:w="180" w:type="dxa"/>
          </w:tcPr>
          <w:p w14:paraId="0DA005B4" w14:textId="77777777" w:rsidR="007F0671" w:rsidRDefault="007F0671">
            <w:pPr>
              <w:jc w:val="right"/>
            </w:pPr>
          </w:p>
        </w:tc>
      </w:tr>
      <w:tr w:rsidR="007F0671" w14:paraId="1E84D022" w14:textId="77777777">
        <w:tc>
          <w:tcPr>
            <w:tcW w:w="764" w:type="dxa"/>
          </w:tcPr>
          <w:p w14:paraId="61B141A2" w14:textId="4A6E50BD" w:rsidR="007F0671" w:rsidRPr="007F0671" w:rsidRDefault="007F0671">
            <w:r>
              <w:rPr>
                <w:b/>
              </w:rPr>
              <w:t>3.</w:t>
            </w:r>
          </w:p>
        </w:tc>
        <w:tc>
          <w:tcPr>
            <w:tcW w:w="8846" w:type="dxa"/>
          </w:tcPr>
          <w:p w14:paraId="682FE121" w14:textId="24E86797" w:rsidR="007F0671" w:rsidRPr="007F0671" w:rsidRDefault="007F0671">
            <w:pPr>
              <w:rPr>
                <w:b/>
              </w:rPr>
            </w:pPr>
            <w:r>
              <w:t>Vergabe von Aufträgen</w:t>
            </w:r>
            <w:r>
              <w:rPr>
                <w:b/>
              </w:rPr>
              <w:t xml:space="preserve"> </w:t>
            </w:r>
          </w:p>
        </w:tc>
        <w:tc>
          <w:tcPr>
            <w:tcW w:w="180" w:type="dxa"/>
          </w:tcPr>
          <w:p w14:paraId="0FDCA3CE" w14:textId="77777777" w:rsidR="007F0671" w:rsidRDefault="007F0671">
            <w:pPr>
              <w:jc w:val="right"/>
            </w:pPr>
          </w:p>
        </w:tc>
      </w:tr>
      <w:tr w:rsidR="007F0671" w14:paraId="3637FBCC" w14:textId="77777777">
        <w:tc>
          <w:tcPr>
            <w:tcW w:w="764" w:type="dxa"/>
          </w:tcPr>
          <w:p w14:paraId="7F3EA657" w14:textId="1CC38AC4" w:rsidR="007F0671" w:rsidRPr="007F0671" w:rsidRDefault="007F0671">
            <w:r>
              <w:rPr>
                <w:b/>
              </w:rPr>
              <w:t>3.1</w:t>
            </w:r>
          </w:p>
        </w:tc>
        <w:tc>
          <w:tcPr>
            <w:tcW w:w="8846" w:type="dxa"/>
          </w:tcPr>
          <w:p w14:paraId="23B24449" w14:textId="77777777" w:rsidR="007F0671" w:rsidRDefault="007F0671">
            <w:r>
              <w:t>Grünflächenverträge Parkanlagen Taucha 2026 / 2027</w:t>
            </w:r>
          </w:p>
          <w:p w14:paraId="21804860" w14:textId="338F789D" w:rsidR="007F0671" w:rsidRPr="007F0671" w:rsidRDefault="007F0671">
            <w:pPr>
              <w:rPr>
                <w:b/>
              </w:rPr>
            </w:pPr>
            <w:r>
              <w:t xml:space="preserve">Los 4 Großer </w:t>
            </w:r>
            <w:proofErr w:type="spellStart"/>
            <w:r>
              <w:t>Schöppenteich</w:t>
            </w:r>
            <w:proofErr w:type="spellEnd"/>
            <w:r>
              <w:br/>
            </w:r>
            <w:r>
              <w:rPr>
                <w:b/>
              </w:rPr>
              <w:t>Vorlagen-Nr. 2026/023</w:t>
            </w:r>
          </w:p>
        </w:tc>
        <w:tc>
          <w:tcPr>
            <w:tcW w:w="180" w:type="dxa"/>
          </w:tcPr>
          <w:p w14:paraId="51654C96" w14:textId="77777777" w:rsidR="007F0671" w:rsidRDefault="007F0671">
            <w:pPr>
              <w:jc w:val="right"/>
            </w:pPr>
          </w:p>
        </w:tc>
      </w:tr>
      <w:tr w:rsidR="007F0671" w14:paraId="31581647" w14:textId="77777777">
        <w:tc>
          <w:tcPr>
            <w:tcW w:w="764" w:type="dxa"/>
          </w:tcPr>
          <w:p w14:paraId="76E7682D" w14:textId="1B5B64B5" w:rsidR="007F0671" w:rsidRPr="007F0671" w:rsidRDefault="007F0671">
            <w:r>
              <w:rPr>
                <w:b/>
              </w:rPr>
              <w:t>3.2</w:t>
            </w:r>
          </w:p>
        </w:tc>
        <w:tc>
          <w:tcPr>
            <w:tcW w:w="8846" w:type="dxa"/>
          </w:tcPr>
          <w:p w14:paraId="72A2A686" w14:textId="77777777" w:rsidR="007F0671" w:rsidRDefault="007F0671">
            <w:r>
              <w:t>Grünflächenverträge Parkanlagen Taucha 2026 / 2027</w:t>
            </w:r>
          </w:p>
          <w:p w14:paraId="269474F2" w14:textId="3D1EDF95" w:rsidR="007F0671" w:rsidRPr="007F0671" w:rsidRDefault="007F0671">
            <w:pPr>
              <w:rPr>
                <w:b/>
              </w:rPr>
            </w:pPr>
            <w:r>
              <w:t>Los 6 Landschaftspark Taucha</w:t>
            </w:r>
            <w:r>
              <w:br/>
            </w:r>
            <w:r>
              <w:rPr>
                <w:b/>
              </w:rPr>
              <w:t>Vorlagen-Nr. 2026/024</w:t>
            </w:r>
          </w:p>
        </w:tc>
        <w:tc>
          <w:tcPr>
            <w:tcW w:w="180" w:type="dxa"/>
          </w:tcPr>
          <w:p w14:paraId="28571F4A" w14:textId="77777777" w:rsidR="007F0671" w:rsidRDefault="007F0671">
            <w:pPr>
              <w:jc w:val="right"/>
            </w:pPr>
          </w:p>
        </w:tc>
      </w:tr>
    </w:tbl>
    <w:p w14:paraId="06DC2114" w14:textId="77777777" w:rsidR="002D3EBB" w:rsidRDefault="002D3EBB">
      <w:pPr>
        <w:jc w:val="center"/>
        <w:rPr>
          <w:b/>
          <w:bCs/>
          <w:sz w:val="28"/>
        </w:rPr>
      </w:pPr>
      <w:r>
        <w:br w:type="page"/>
      </w:r>
      <w:r>
        <w:rPr>
          <w:b/>
          <w:bCs/>
          <w:sz w:val="28"/>
        </w:rPr>
        <w:lastRenderedPageBreak/>
        <w:t>BESCHLÜSSE</w:t>
      </w:r>
    </w:p>
    <w:p w14:paraId="1DD03707" w14:textId="550CD3FF" w:rsidR="007F0671" w:rsidRDefault="007F0671">
      <w:bookmarkStart w:id="12" w:name="anlagen"/>
      <w:bookmarkEnd w:id="12"/>
    </w:p>
    <w:tbl>
      <w:tblPr>
        <w:tblW w:w="935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440"/>
        <w:gridCol w:w="7916"/>
      </w:tblGrid>
      <w:tr w:rsidR="007F0671" w14:paraId="16244223" w14:textId="77777777" w:rsidTr="008E65BB">
        <w:tc>
          <w:tcPr>
            <w:tcW w:w="1440" w:type="dxa"/>
            <w:shd w:val="clear" w:color="auto" w:fill="auto"/>
          </w:tcPr>
          <w:p w14:paraId="57DBC92E" w14:textId="77777777" w:rsidR="007F0671" w:rsidRDefault="007F0671">
            <w:pPr>
              <w:jc w:val="both"/>
              <w:rPr>
                <w:b/>
              </w:rPr>
            </w:pPr>
            <w:bookmarkStart w:id="13" w:name="topbeginn"/>
            <w:bookmarkEnd w:id="13"/>
            <w:r>
              <w:rPr>
                <w:b/>
              </w:rPr>
              <w:t xml:space="preserve">TOP 1: </w:t>
            </w:r>
            <w:bookmarkStart w:id="14" w:name="topende"/>
            <w:bookmarkEnd w:id="14"/>
          </w:p>
        </w:tc>
        <w:tc>
          <w:tcPr>
            <w:tcW w:w="7916" w:type="dxa"/>
            <w:shd w:val="clear" w:color="auto" w:fill="auto"/>
          </w:tcPr>
          <w:p w14:paraId="25C1C80C" w14:textId="77777777" w:rsidR="007F0671" w:rsidRDefault="007F0671">
            <w:pPr>
              <w:jc w:val="both"/>
              <w:rPr>
                <w:b/>
              </w:rPr>
            </w:pPr>
            <w:bookmarkStart w:id="15" w:name="zusatztopbetreff"/>
            <w:bookmarkEnd w:id="15"/>
            <w:r>
              <w:rPr>
                <w:b/>
              </w:rPr>
              <w:t>Annahme von Spenden</w:t>
            </w:r>
          </w:p>
        </w:tc>
      </w:tr>
    </w:tbl>
    <w:p w14:paraId="080A0106" w14:textId="77777777" w:rsidR="007F0671" w:rsidRPr="00C50FF7" w:rsidRDefault="007F0671"/>
    <w:tbl>
      <w:tblPr>
        <w:tblW w:w="9356" w:type="dxa"/>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7F0671" w14:paraId="1A54D135" w14:textId="77777777" w:rsidTr="00012A56">
        <w:tc>
          <w:tcPr>
            <w:tcW w:w="1418" w:type="dxa"/>
            <w:shd w:val="clear" w:color="auto" w:fill="auto"/>
          </w:tcPr>
          <w:p w14:paraId="3E33C1A6" w14:textId="77777777" w:rsidR="007F0671" w:rsidRDefault="007F0671">
            <w:pPr>
              <w:jc w:val="both"/>
              <w:rPr>
                <w:b/>
              </w:rPr>
            </w:pPr>
            <w:r>
              <w:rPr>
                <w:b/>
              </w:rPr>
              <w:t xml:space="preserve">TOP 1.1 </w:t>
            </w:r>
          </w:p>
        </w:tc>
        <w:tc>
          <w:tcPr>
            <w:tcW w:w="7938" w:type="dxa"/>
            <w:shd w:val="clear" w:color="auto" w:fill="auto"/>
          </w:tcPr>
          <w:p w14:paraId="6298C89B" w14:textId="77777777" w:rsidR="007F0671" w:rsidRDefault="007F0671">
            <w:pPr>
              <w:rPr>
                <w:b/>
              </w:rPr>
            </w:pPr>
            <w:bookmarkStart w:id="16" w:name="betreffbeginn"/>
            <w:bookmarkEnd w:id="16"/>
            <w:r>
              <w:rPr>
                <w:b/>
              </w:rPr>
              <w:t>Vorlage-Nr. 2026/021</w:t>
            </w:r>
            <w:r>
              <w:rPr>
                <w:b/>
              </w:rPr>
              <w:br/>
            </w:r>
            <w:bookmarkStart w:id="17" w:name="betreffbeginn1"/>
            <w:bookmarkEnd w:id="17"/>
            <w:r>
              <w:rPr>
                <w:b/>
              </w:rPr>
              <w:t xml:space="preserve">Annahme von Spenden § 73 Abs. 5 </w:t>
            </w:r>
            <w:proofErr w:type="spellStart"/>
            <w:r>
              <w:rPr>
                <w:b/>
              </w:rPr>
              <w:t>SächsGemO</w:t>
            </w:r>
            <w:bookmarkStart w:id="18" w:name="betreffende"/>
            <w:bookmarkEnd w:id="18"/>
            <w:proofErr w:type="spellEnd"/>
          </w:p>
        </w:tc>
      </w:tr>
    </w:tbl>
    <w:p w14:paraId="42EA8B23" w14:textId="77777777" w:rsidR="007F0671" w:rsidRDefault="007F0671"/>
    <w:p w14:paraId="3AE88FFD" w14:textId="77777777" w:rsidR="007F0671" w:rsidRDefault="007F0671" w:rsidP="00AE4A1F">
      <w:pPr>
        <w:jc w:val="both"/>
        <w:rPr>
          <w:bCs/>
        </w:rPr>
      </w:pPr>
      <w:bookmarkStart w:id="19" w:name="kopfbeginn1"/>
      <w:bookmarkEnd w:id="19"/>
      <w:r>
        <w:rPr>
          <w:bCs/>
        </w:rPr>
        <w:t>Die Sitzungsvorlage liegt den Verwaltungsausschussmitgliedern vor und wird durch den Bürgermeister kurz erläutert.</w:t>
      </w:r>
    </w:p>
    <w:p w14:paraId="06E8A153" w14:textId="77777777" w:rsidR="007F0671" w:rsidRDefault="007F0671" w:rsidP="00AE4A1F">
      <w:pPr>
        <w:jc w:val="both"/>
        <w:rPr>
          <w:bCs/>
        </w:rPr>
      </w:pPr>
    </w:p>
    <w:p w14:paraId="25819A69" w14:textId="77777777" w:rsidR="007F0671" w:rsidRDefault="007F0671" w:rsidP="00AE4A1F">
      <w:pPr>
        <w:jc w:val="both"/>
        <w:rPr>
          <w:bCs/>
        </w:rPr>
      </w:pPr>
      <w:r>
        <w:rPr>
          <w:bCs/>
        </w:rPr>
        <w:t>Es gibt keine Hinweise oder Anmerkungen.</w:t>
      </w:r>
    </w:p>
    <w:p w14:paraId="780D7CE4" w14:textId="77777777" w:rsidR="007F0671" w:rsidRDefault="007F0671" w:rsidP="00AE4A1F">
      <w:pPr>
        <w:jc w:val="both"/>
        <w:rPr>
          <w:bCs/>
        </w:rPr>
      </w:pPr>
    </w:p>
    <w:p w14:paraId="387D335C" w14:textId="77777777" w:rsidR="007F0671" w:rsidRDefault="007F0671" w:rsidP="00AE4A1F">
      <w:pPr>
        <w:jc w:val="both"/>
        <w:rPr>
          <w:b/>
          <w:bCs/>
        </w:rPr>
      </w:pPr>
      <w:r>
        <w:rPr>
          <w:b/>
          <w:bCs/>
        </w:rPr>
        <w:t xml:space="preserve">Der Verwaltungsausschuss der Stadt Taucha beschließt in seiner Sitzung am 19.01.2026 die Annahme der in der beigefügten Tabelle vom 12.01.2026 aufgeführten Spenden und deren zweckbestimmte Verwendung entsprechend § 73 Abs. 5 </w:t>
      </w:r>
      <w:proofErr w:type="spellStart"/>
      <w:r>
        <w:rPr>
          <w:b/>
          <w:bCs/>
        </w:rPr>
        <w:t>SächsGemO</w:t>
      </w:r>
      <w:proofErr w:type="spellEnd"/>
      <w:r>
        <w:rPr>
          <w:b/>
          <w:bCs/>
        </w:rPr>
        <w:t>.</w:t>
      </w:r>
    </w:p>
    <w:p w14:paraId="36282611" w14:textId="77777777" w:rsidR="007F0671" w:rsidRDefault="007F0671" w:rsidP="00AE4A1F">
      <w:pPr>
        <w:tabs>
          <w:tab w:val="left" w:pos="2175"/>
        </w:tabs>
      </w:pPr>
    </w:p>
    <w:p w14:paraId="3D492541" w14:textId="77777777" w:rsidR="007F0671" w:rsidRDefault="007F0671" w:rsidP="00AE4A1F">
      <w:pPr>
        <w:jc w:val="both"/>
        <w:rPr>
          <w:b/>
          <w:u w:val="single"/>
        </w:rPr>
      </w:pPr>
      <w:r>
        <w:rPr>
          <w:b/>
          <w:u w:val="single"/>
        </w:rPr>
        <w:t>Abstimmungsergebnis: Verwaltungsausschuss</w:t>
      </w:r>
    </w:p>
    <w:p w14:paraId="3A27089A" w14:textId="77777777" w:rsidR="007F0671" w:rsidRDefault="007F0671" w:rsidP="00AE4A1F">
      <w:pPr>
        <w:jc w:val="both"/>
        <w:rPr>
          <w:bCs/>
        </w:rPr>
      </w:pPr>
      <w:r>
        <w:rPr>
          <w:bCs/>
        </w:rPr>
        <w:t>Es sind 8 Stimmberechtigte anwesend.</w:t>
      </w:r>
    </w:p>
    <w:p w14:paraId="0681DB8F" w14:textId="77777777" w:rsidR="007F0671" w:rsidRDefault="007F0671" w:rsidP="00AE4A1F">
      <w:pPr>
        <w:jc w:val="both"/>
        <w:rPr>
          <w:bCs/>
        </w:rPr>
      </w:pPr>
      <w:r>
        <w:rPr>
          <w:bCs/>
        </w:rPr>
        <w:t>Ja:</w:t>
      </w:r>
      <w:r>
        <w:rPr>
          <w:bCs/>
        </w:rPr>
        <w:tab/>
      </w:r>
      <w:r>
        <w:rPr>
          <w:bCs/>
        </w:rPr>
        <w:tab/>
      </w:r>
      <w:r>
        <w:rPr>
          <w:bCs/>
        </w:rPr>
        <w:tab/>
        <w:t>8 Stimmen</w:t>
      </w:r>
    </w:p>
    <w:p w14:paraId="3ED0A7BC" w14:textId="77777777" w:rsidR="007F0671" w:rsidRDefault="007F0671" w:rsidP="00AE4A1F">
      <w:pPr>
        <w:jc w:val="both"/>
        <w:rPr>
          <w:bCs/>
        </w:rPr>
      </w:pPr>
      <w:r>
        <w:rPr>
          <w:bCs/>
        </w:rPr>
        <w:t>Nein:</w:t>
      </w:r>
      <w:r>
        <w:rPr>
          <w:bCs/>
        </w:rPr>
        <w:tab/>
      </w:r>
      <w:r>
        <w:rPr>
          <w:bCs/>
        </w:rPr>
        <w:tab/>
      </w:r>
      <w:r>
        <w:rPr>
          <w:bCs/>
        </w:rPr>
        <w:tab/>
        <w:t>keine</w:t>
      </w:r>
    </w:p>
    <w:p w14:paraId="65BFA645" w14:textId="77777777" w:rsidR="007F0671" w:rsidRDefault="007F0671" w:rsidP="00AE4A1F">
      <w:pPr>
        <w:jc w:val="both"/>
        <w:rPr>
          <w:bCs/>
        </w:rPr>
      </w:pPr>
      <w:r>
        <w:rPr>
          <w:bCs/>
        </w:rPr>
        <w:t>Enthaltungen:</w:t>
      </w:r>
      <w:r>
        <w:rPr>
          <w:bCs/>
        </w:rPr>
        <w:tab/>
      </w:r>
      <w:r>
        <w:rPr>
          <w:bCs/>
        </w:rPr>
        <w:tab/>
        <w:t>keine</w:t>
      </w:r>
    </w:p>
    <w:p w14:paraId="045A9025" w14:textId="77777777" w:rsidR="007F0671" w:rsidRDefault="007F0671" w:rsidP="00AE4A1F">
      <w:pPr>
        <w:jc w:val="both"/>
        <w:rPr>
          <w:bCs/>
        </w:rPr>
      </w:pPr>
      <w:r>
        <w:rPr>
          <w:bCs/>
        </w:rPr>
        <w:t>Befangenheit:</w:t>
      </w:r>
      <w:r>
        <w:rPr>
          <w:bCs/>
        </w:rPr>
        <w:tab/>
      </w:r>
      <w:r>
        <w:rPr>
          <w:bCs/>
        </w:rPr>
        <w:tab/>
        <w:t>keine</w:t>
      </w:r>
    </w:p>
    <w:p w14:paraId="21587E36" w14:textId="77777777" w:rsidR="007F0671" w:rsidRDefault="007F0671" w:rsidP="00AE4A1F">
      <w:pPr>
        <w:jc w:val="both"/>
        <w:rPr>
          <w:bCs/>
        </w:rPr>
      </w:pPr>
      <w:r>
        <w:rPr>
          <w:bCs/>
        </w:rPr>
        <w:t>Damit ist der Beschluss einstimmig bestätigt.</w:t>
      </w:r>
    </w:p>
    <w:p w14:paraId="7199C54A" w14:textId="77777777" w:rsidR="007F0671" w:rsidRDefault="007F0671">
      <w:bookmarkStart w:id="20" w:name="kopfbeginn"/>
      <w:bookmarkEnd w:id="20"/>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7F0671" w14:paraId="7AC5FAE6" w14:textId="77777777" w:rsidTr="0038039B">
        <w:tc>
          <w:tcPr>
            <w:tcW w:w="1418" w:type="dxa"/>
            <w:shd w:val="clear" w:color="auto" w:fill="auto"/>
          </w:tcPr>
          <w:p w14:paraId="33329461" w14:textId="77777777" w:rsidR="007F0671" w:rsidRDefault="007F0671">
            <w:pPr>
              <w:jc w:val="both"/>
              <w:rPr>
                <w:b/>
              </w:rPr>
            </w:pPr>
            <w:r>
              <w:rPr>
                <w:b/>
              </w:rPr>
              <w:t xml:space="preserve">TOP 2: </w:t>
            </w:r>
          </w:p>
        </w:tc>
        <w:tc>
          <w:tcPr>
            <w:tcW w:w="7938" w:type="dxa"/>
            <w:shd w:val="clear" w:color="auto" w:fill="auto"/>
          </w:tcPr>
          <w:p w14:paraId="367327AD" w14:textId="77777777" w:rsidR="007F0671" w:rsidRDefault="007F0671">
            <w:pPr>
              <w:rPr>
                <w:b/>
              </w:rPr>
            </w:pPr>
            <w:r>
              <w:rPr>
                <w:b/>
              </w:rPr>
              <w:t>Vorlage-Nr. 2026/019</w:t>
            </w:r>
            <w:r>
              <w:rPr>
                <w:b/>
              </w:rPr>
              <w:br/>
              <w:t xml:space="preserve">Antrag gemäß § 79 </w:t>
            </w:r>
            <w:proofErr w:type="spellStart"/>
            <w:r>
              <w:rPr>
                <w:b/>
              </w:rPr>
              <w:t>SächsGemO</w:t>
            </w:r>
            <w:proofErr w:type="spellEnd"/>
            <w:r>
              <w:rPr>
                <w:b/>
              </w:rPr>
              <w:t xml:space="preserve"> auf überplanmäßige Ausgaben für das Produkt-Sachkonto 42.10.01.00 / 431800 - Vereinsförderung Kinder/Jugend für Sportvereine</w:t>
            </w:r>
          </w:p>
        </w:tc>
      </w:tr>
    </w:tbl>
    <w:p w14:paraId="18374EB4" w14:textId="77777777" w:rsidR="007F0671" w:rsidRDefault="007F0671"/>
    <w:p w14:paraId="1CD320B1" w14:textId="77777777" w:rsidR="007F0671" w:rsidRDefault="007F0671" w:rsidP="00EF66EC">
      <w:pPr>
        <w:autoSpaceDE w:val="0"/>
        <w:autoSpaceDN w:val="0"/>
        <w:adjustRightInd w:val="0"/>
        <w:jc w:val="both"/>
        <w:rPr>
          <w:color w:val="000000"/>
        </w:rPr>
      </w:pPr>
      <w:r>
        <w:rPr>
          <w:color w:val="000000"/>
        </w:rPr>
        <w:t>Die Sitzungsvorlage liegt den Verwaltungsausschussmitgliedern vor und wird durch den Kämmerer kurz erläutert.</w:t>
      </w:r>
    </w:p>
    <w:p w14:paraId="6A99DCD9" w14:textId="77777777" w:rsidR="007F0671" w:rsidRDefault="007F0671" w:rsidP="00EF66EC">
      <w:pPr>
        <w:autoSpaceDE w:val="0"/>
        <w:autoSpaceDN w:val="0"/>
        <w:adjustRightInd w:val="0"/>
        <w:jc w:val="both"/>
        <w:rPr>
          <w:color w:val="000000"/>
        </w:rPr>
      </w:pPr>
    </w:p>
    <w:p w14:paraId="2BBA53AA" w14:textId="77777777" w:rsidR="007F0671" w:rsidRDefault="007F0671" w:rsidP="00EF66EC">
      <w:pPr>
        <w:autoSpaceDE w:val="0"/>
        <w:autoSpaceDN w:val="0"/>
        <w:adjustRightInd w:val="0"/>
        <w:jc w:val="both"/>
        <w:rPr>
          <w:color w:val="000000"/>
        </w:rPr>
      </w:pPr>
      <w:r>
        <w:rPr>
          <w:color w:val="000000"/>
        </w:rPr>
        <w:t xml:space="preserve">Aufgrund der offiziellen Zahlen des Kreisportbundes und des Landessportbundes zu den Kindern und Jugendlichen in den Vereinen, reicht das im Haushalt eingestellte Budget nicht aus. Die Kinder und Jugendlichen profitieren von den Fördergeldern. Es sind mehr Kinder und Jugendliche in den Vereinen aktiv, als es vorhergesehen und kalkuliert werden konnte. </w:t>
      </w:r>
    </w:p>
    <w:p w14:paraId="26286AA4" w14:textId="77777777" w:rsidR="007F0671" w:rsidRDefault="007F0671" w:rsidP="00EF66EC">
      <w:pPr>
        <w:autoSpaceDE w:val="0"/>
        <w:autoSpaceDN w:val="0"/>
        <w:adjustRightInd w:val="0"/>
        <w:jc w:val="both"/>
        <w:rPr>
          <w:color w:val="000000"/>
        </w:rPr>
      </w:pPr>
    </w:p>
    <w:p w14:paraId="778FCCCC" w14:textId="77777777" w:rsidR="007F0671" w:rsidRDefault="007F0671" w:rsidP="00EF66EC">
      <w:pPr>
        <w:autoSpaceDE w:val="0"/>
        <w:autoSpaceDN w:val="0"/>
        <w:adjustRightInd w:val="0"/>
        <w:jc w:val="both"/>
        <w:rPr>
          <w:color w:val="000000"/>
        </w:rPr>
      </w:pPr>
      <w:r>
        <w:rPr>
          <w:color w:val="000000"/>
        </w:rPr>
        <w:t>Es gibt keine Hinweise oder Anmerkungen.</w:t>
      </w:r>
    </w:p>
    <w:p w14:paraId="62B0A94A" w14:textId="77777777" w:rsidR="007F0671" w:rsidRDefault="007F0671" w:rsidP="00EF66EC">
      <w:pPr>
        <w:autoSpaceDE w:val="0"/>
        <w:autoSpaceDN w:val="0"/>
        <w:adjustRightInd w:val="0"/>
        <w:jc w:val="both"/>
        <w:rPr>
          <w:color w:val="000000"/>
        </w:rPr>
      </w:pPr>
    </w:p>
    <w:p w14:paraId="2E5B6D67" w14:textId="77777777" w:rsidR="007F0671" w:rsidRPr="00EF66EC" w:rsidRDefault="007F0671" w:rsidP="00EF66EC">
      <w:pPr>
        <w:jc w:val="both"/>
        <w:rPr>
          <w:b/>
          <w:bCs/>
        </w:rPr>
      </w:pPr>
      <w:r w:rsidRPr="00EF66EC">
        <w:rPr>
          <w:b/>
          <w:bCs/>
        </w:rPr>
        <w:t>Der Verwaltungsausschuss der Stadt Taucha beschließt in seiner Sitzung am 30.03.2026 gemäß § 79 Sächsischer Gemeindeordnung (</w:t>
      </w:r>
      <w:proofErr w:type="spellStart"/>
      <w:r w:rsidRPr="00EF66EC">
        <w:rPr>
          <w:b/>
          <w:bCs/>
        </w:rPr>
        <w:t>SächsGemO</w:t>
      </w:r>
      <w:proofErr w:type="spellEnd"/>
      <w:r w:rsidRPr="00EF66EC">
        <w:rPr>
          <w:b/>
          <w:bCs/>
        </w:rPr>
        <w:t>) überplanmäßige Ausgaben für das Produkt-Sachkonto 42.10.01.00 / 431800 – Vereinsförderung, Kinder/Jugend für Sportvereine in Höhe von 22.000 EUR. Die Deckung erfolgt aus den freien verfügbaren Mitteln.</w:t>
      </w:r>
    </w:p>
    <w:p w14:paraId="0480C304" w14:textId="77777777" w:rsidR="007F0671" w:rsidRDefault="007F0671" w:rsidP="00EF66EC">
      <w:pPr>
        <w:tabs>
          <w:tab w:val="left" w:pos="2175"/>
        </w:tabs>
        <w:autoSpaceDE w:val="0"/>
        <w:autoSpaceDN w:val="0"/>
        <w:adjustRightInd w:val="0"/>
        <w:rPr>
          <w:b/>
          <w:bCs/>
          <w:color w:val="000000"/>
        </w:rPr>
      </w:pPr>
    </w:p>
    <w:p w14:paraId="5AC62593" w14:textId="77777777" w:rsidR="007F0671" w:rsidRDefault="007F0671" w:rsidP="00EF66EC">
      <w:pPr>
        <w:autoSpaceDE w:val="0"/>
        <w:autoSpaceDN w:val="0"/>
        <w:adjustRightInd w:val="0"/>
        <w:jc w:val="both"/>
        <w:rPr>
          <w:b/>
          <w:bCs/>
          <w:color w:val="000000"/>
          <w:u w:val="single"/>
        </w:rPr>
      </w:pPr>
      <w:r>
        <w:rPr>
          <w:b/>
          <w:bCs/>
          <w:color w:val="000000"/>
          <w:u w:val="single"/>
        </w:rPr>
        <w:t>Abstimmungsergebnis: Verwaltungsausschuss</w:t>
      </w:r>
    </w:p>
    <w:p w14:paraId="7E9C7049" w14:textId="77777777" w:rsidR="007F0671" w:rsidRDefault="007F0671" w:rsidP="00EF66EC">
      <w:pPr>
        <w:autoSpaceDE w:val="0"/>
        <w:autoSpaceDN w:val="0"/>
        <w:adjustRightInd w:val="0"/>
        <w:jc w:val="both"/>
        <w:rPr>
          <w:color w:val="000000"/>
        </w:rPr>
      </w:pPr>
      <w:r>
        <w:rPr>
          <w:color w:val="000000"/>
        </w:rPr>
        <w:t>Es sind 8 Stimmberechtigte anwesend.</w:t>
      </w:r>
    </w:p>
    <w:p w14:paraId="528C9256" w14:textId="77777777" w:rsidR="007F0671" w:rsidRDefault="007F0671" w:rsidP="00EF66EC">
      <w:pPr>
        <w:autoSpaceDE w:val="0"/>
        <w:autoSpaceDN w:val="0"/>
        <w:adjustRightInd w:val="0"/>
        <w:jc w:val="both"/>
        <w:rPr>
          <w:color w:val="000000"/>
        </w:rPr>
      </w:pPr>
      <w:r>
        <w:rPr>
          <w:color w:val="000000"/>
        </w:rPr>
        <w:t>Ja:</w:t>
      </w:r>
      <w:r>
        <w:rPr>
          <w:color w:val="000000"/>
        </w:rPr>
        <w:tab/>
      </w:r>
      <w:r>
        <w:rPr>
          <w:color w:val="000000"/>
        </w:rPr>
        <w:tab/>
      </w:r>
      <w:r>
        <w:rPr>
          <w:color w:val="000000"/>
        </w:rPr>
        <w:tab/>
        <w:t>8 Stimmen</w:t>
      </w:r>
    </w:p>
    <w:p w14:paraId="75D6C3C8" w14:textId="77777777" w:rsidR="007F0671" w:rsidRDefault="007F0671" w:rsidP="00EF66EC">
      <w:pPr>
        <w:autoSpaceDE w:val="0"/>
        <w:autoSpaceDN w:val="0"/>
        <w:adjustRightInd w:val="0"/>
        <w:jc w:val="both"/>
        <w:rPr>
          <w:color w:val="000000"/>
        </w:rPr>
      </w:pPr>
      <w:r>
        <w:rPr>
          <w:color w:val="000000"/>
        </w:rPr>
        <w:t>Nein:</w:t>
      </w:r>
      <w:r>
        <w:rPr>
          <w:color w:val="000000"/>
        </w:rPr>
        <w:tab/>
      </w:r>
      <w:r>
        <w:rPr>
          <w:color w:val="000000"/>
        </w:rPr>
        <w:tab/>
      </w:r>
      <w:r>
        <w:rPr>
          <w:color w:val="000000"/>
        </w:rPr>
        <w:tab/>
        <w:t>keine</w:t>
      </w:r>
    </w:p>
    <w:p w14:paraId="4B21C7FE" w14:textId="77777777" w:rsidR="007F0671" w:rsidRDefault="007F0671" w:rsidP="00EF66EC">
      <w:pPr>
        <w:autoSpaceDE w:val="0"/>
        <w:autoSpaceDN w:val="0"/>
        <w:adjustRightInd w:val="0"/>
        <w:jc w:val="both"/>
        <w:rPr>
          <w:color w:val="000000"/>
        </w:rPr>
      </w:pPr>
      <w:r>
        <w:rPr>
          <w:color w:val="000000"/>
        </w:rPr>
        <w:t>Enthaltungen:</w:t>
      </w:r>
      <w:r>
        <w:rPr>
          <w:color w:val="000000"/>
        </w:rPr>
        <w:tab/>
      </w:r>
      <w:r>
        <w:rPr>
          <w:color w:val="000000"/>
        </w:rPr>
        <w:tab/>
        <w:t>keine</w:t>
      </w:r>
    </w:p>
    <w:p w14:paraId="6A022A52" w14:textId="77777777" w:rsidR="007F0671" w:rsidRDefault="007F0671" w:rsidP="00EF66EC">
      <w:pPr>
        <w:autoSpaceDE w:val="0"/>
        <w:autoSpaceDN w:val="0"/>
        <w:adjustRightInd w:val="0"/>
        <w:jc w:val="both"/>
        <w:rPr>
          <w:color w:val="000000"/>
        </w:rPr>
      </w:pPr>
      <w:r>
        <w:rPr>
          <w:color w:val="000000"/>
        </w:rPr>
        <w:t>Befangenheit:</w:t>
      </w:r>
      <w:r>
        <w:rPr>
          <w:color w:val="000000"/>
        </w:rPr>
        <w:tab/>
      </w:r>
      <w:r>
        <w:rPr>
          <w:color w:val="000000"/>
        </w:rPr>
        <w:tab/>
        <w:t>keine</w:t>
      </w:r>
    </w:p>
    <w:p w14:paraId="701E7DD4" w14:textId="77777777" w:rsidR="007F0671" w:rsidRDefault="007F0671" w:rsidP="00EF66EC">
      <w:pPr>
        <w:autoSpaceDE w:val="0"/>
        <w:autoSpaceDN w:val="0"/>
        <w:adjustRightInd w:val="0"/>
        <w:jc w:val="both"/>
        <w:rPr>
          <w:color w:val="000000"/>
        </w:rPr>
      </w:pPr>
      <w:r>
        <w:rPr>
          <w:color w:val="000000"/>
        </w:rPr>
        <w:t>Damit ist der Vorlagenbeschluss einstimmig bestätigt.</w:t>
      </w:r>
    </w:p>
    <w:p w14:paraId="5CCE1963" w14:textId="77777777" w:rsidR="007F0671" w:rsidRDefault="007F0671">
      <w:pPr>
        <w:rPr>
          <w:b/>
        </w:rPr>
      </w:pPr>
    </w:p>
    <w:p w14:paraId="71E31C7D" w14:textId="77777777" w:rsidR="007F0671" w:rsidRDefault="007F0671">
      <w:r>
        <w:br/>
      </w:r>
    </w:p>
    <w:tbl>
      <w:tblPr>
        <w:tblW w:w="935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440"/>
        <w:gridCol w:w="7916"/>
      </w:tblGrid>
      <w:tr w:rsidR="007F0671" w14:paraId="67CE1D71" w14:textId="77777777" w:rsidTr="008F62C0">
        <w:tc>
          <w:tcPr>
            <w:tcW w:w="1440" w:type="dxa"/>
            <w:shd w:val="clear" w:color="auto" w:fill="auto"/>
          </w:tcPr>
          <w:p w14:paraId="30C8D8EE" w14:textId="77777777" w:rsidR="007F0671" w:rsidRDefault="007F0671">
            <w:pPr>
              <w:jc w:val="both"/>
              <w:rPr>
                <w:b/>
              </w:rPr>
            </w:pPr>
            <w:r>
              <w:rPr>
                <w:b/>
              </w:rPr>
              <w:lastRenderedPageBreak/>
              <w:t xml:space="preserve">TOP 3: </w:t>
            </w:r>
          </w:p>
        </w:tc>
        <w:tc>
          <w:tcPr>
            <w:tcW w:w="7916" w:type="dxa"/>
            <w:shd w:val="clear" w:color="auto" w:fill="auto"/>
          </w:tcPr>
          <w:p w14:paraId="2436DD22" w14:textId="77777777" w:rsidR="007F0671" w:rsidRDefault="007F0671">
            <w:pPr>
              <w:jc w:val="both"/>
              <w:rPr>
                <w:b/>
              </w:rPr>
            </w:pPr>
            <w:r>
              <w:rPr>
                <w:b/>
              </w:rPr>
              <w:t>Vergabe von Aufträgen</w:t>
            </w:r>
          </w:p>
        </w:tc>
      </w:tr>
    </w:tbl>
    <w:p w14:paraId="694C6BD0" w14:textId="77777777" w:rsidR="007F0671" w:rsidRPr="00C50FF7" w:rsidRDefault="007F0671"/>
    <w:p w14:paraId="33D0FCC1" w14:textId="17983805" w:rsidR="007F0671" w:rsidRPr="00B80D31" w:rsidRDefault="007F0671" w:rsidP="00EA4BF0">
      <w:pPr>
        <w:pStyle w:val="Listenabsatz"/>
        <w:ind w:left="0" w:firstLine="0"/>
        <w:jc w:val="both"/>
      </w:pPr>
      <w:bookmarkStart w:id="21" w:name="abstimmbeginn"/>
      <w:bookmarkEnd w:id="21"/>
      <w:r>
        <w:t>Nachgereicht wurde durch den FB Bauwesen die Übersicht zur Vergabe der Pflegeverträge 2026-202</w:t>
      </w:r>
      <w:r w:rsidR="00361AA1">
        <w:t>7</w:t>
      </w:r>
      <w:r>
        <w:t>.</w:t>
      </w:r>
    </w:p>
    <w:p w14:paraId="1B97D02C" w14:textId="77777777" w:rsidR="007F0671" w:rsidRDefault="007F0671"/>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7F0671" w14:paraId="0377C79E" w14:textId="77777777" w:rsidTr="00790181">
        <w:tc>
          <w:tcPr>
            <w:tcW w:w="1418" w:type="dxa"/>
            <w:shd w:val="clear" w:color="auto" w:fill="auto"/>
          </w:tcPr>
          <w:p w14:paraId="2A19F41D" w14:textId="77777777" w:rsidR="007F0671" w:rsidRDefault="007F0671">
            <w:pPr>
              <w:jc w:val="both"/>
              <w:rPr>
                <w:b/>
              </w:rPr>
            </w:pPr>
            <w:r>
              <w:rPr>
                <w:b/>
              </w:rPr>
              <w:t xml:space="preserve">TOP 3.1 </w:t>
            </w:r>
          </w:p>
        </w:tc>
        <w:tc>
          <w:tcPr>
            <w:tcW w:w="7938" w:type="dxa"/>
            <w:shd w:val="clear" w:color="auto" w:fill="auto"/>
          </w:tcPr>
          <w:p w14:paraId="40B6C4FE" w14:textId="77777777" w:rsidR="007F0671" w:rsidRDefault="007F0671">
            <w:pPr>
              <w:rPr>
                <w:b/>
              </w:rPr>
            </w:pPr>
            <w:r>
              <w:rPr>
                <w:b/>
              </w:rPr>
              <w:t>Vorlage-Nr. 2026/023</w:t>
            </w:r>
            <w:r>
              <w:rPr>
                <w:b/>
              </w:rPr>
              <w:br/>
              <w:t>Grünflächenverträge Parkanlagen Taucha 2026 / 2027</w:t>
            </w:r>
          </w:p>
          <w:p w14:paraId="3EB0108D" w14:textId="77777777" w:rsidR="007F0671" w:rsidRDefault="007F0671">
            <w:pPr>
              <w:rPr>
                <w:b/>
              </w:rPr>
            </w:pPr>
            <w:r>
              <w:rPr>
                <w:b/>
              </w:rPr>
              <w:t xml:space="preserve">Los 4 Großer </w:t>
            </w:r>
            <w:proofErr w:type="spellStart"/>
            <w:r>
              <w:rPr>
                <w:b/>
              </w:rPr>
              <w:t>Schöppenteich</w:t>
            </w:r>
            <w:proofErr w:type="spellEnd"/>
          </w:p>
        </w:tc>
      </w:tr>
    </w:tbl>
    <w:p w14:paraId="2531BC6F" w14:textId="77777777" w:rsidR="007F0671" w:rsidRDefault="007F0671"/>
    <w:p w14:paraId="0016C578" w14:textId="77777777" w:rsidR="007F0671" w:rsidRDefault="007F0671" w:rsidP="004A5BE8">
      <w:pPr>
        <w:autoSpaceDE w:val="0"/>
        <w:autoSpaceDN w:val="0"/>
        <w:adjustRightInd w:val="0"/>
        <w:jc w:val="both"/>
        <w:rPr>
          <w:color w:val="000000"/>
        </w:rPr>
      </w:pPr>
      <w:r>
        <w:rPr>
          <w:color w:val="000000"/>
        </w:rPr>
        <w:t>Die Sitzungsvorlage liegt den Verwaltungsausschussmitgliedern vor und wird durch Herrn Weber kurz erläutert.</w:t>
      </w:r>
    </w:p>
    <w:p w14:paraId="04A24997" w14:textId="77777777" w:rsidR="007F0671" w:rsidRDefault="007F0671" w:rsidP="004A5BE8">
      <w:pPr>
        <w:autoSpaceDE w:val="0"/>
        <w:autoSpaceDN w:val="0"/>
        <w:adjustRightInd w:val="0"/>
        <w:jc w:val="both"/>
        <w:rPr>
          <w:color w:val="000000"/>
        </w:rPr>
      </w:pPr>
    </w:p>
    <w:p w14:paraId="60EDD3C9" w14:textId="77777777" w:rsidR="007F0671" w:rsidRDefault="007F0671" w:rsidP="004A5BE8">
      <w:pPr>
        <w:autoSpaceDE w:val="0"/>
        <w:autoSpaceDN w:val="0"/>
        <w:adjustRightInd w:val="0"/>
        <w:jc w:val="both"/>
        <w:rPr>
          <w:color w:val="000000"/>
        </w:rPr>
      </w:pPr>
      <w:r>
        <w:rPr>
          <w:color w:val="000000"/>
        </w:rPr>
        <w:t>Erklärend wird ausgeführt, dass die Kostenschätzung anhand des Mittelwertes aus den drei angegebenen Angeboten errechnet worden ist.</w:t>
      </w:r>
    </w:p>
    <w:p w14:paraId="1EE2BAC7" w14:textId="77777777" w:rsidR="007F0671" w:rsidRDefault="007F0671" w:rsidP="004A5BE8">
      <w:pPr>
        <w:autoSpaceDE w:val="0"/>
        <w:autoSpaceDN w:val="0"/>
        <w:adjustRightInd w:val="0"/>
        <w:jc w:val="both"/>
        <w:rPr>
          <w:color w:val="000000"/>
        </w:rPr>
      </w:pPr>
    </w:p>
    <w:p w14:paraId="7B24361D" w14:textId="49392294" w:rsidR="007F0671" w:rsidRDefault="007F0671" w:rsidP="004A5BE8">
      <w:pPr>
        <w:autoSpaceDE w:val="0"/>
        <w:autoSpaceDN w:val="0"/>
        <w:adjustRightInd w:val="0"/>
        <w:jc w:val="both"/>
        <w:rPr>
          <w:color w:val="000000"/>
        </w:rPr>
      </w:pPr>
      <w:r>
        <w:rPr>
          <w:color w:val="000000"/>
        </w:rPr>
        <w:t xml:space="preserve">Bieter Nr. 2 kennt die Parkanlage, Bieter Nr. 1 und Bieter Nr. 3 haben das Angebot nicht angenommen, die Parkanlage vor Ort einzusehen und abzugehen, denen ist die </w:t>
      </w:r>
      <w:r w:rsidR="00445603">
        <w:rPr>
          <w:color w:val="000000"/>
        </w:rPr>
        <w:t>Parka</w:t>
      </w:r>
      <w:r>
        <w:rPr>
          <w:color w:val="000000"/>
        </w:rPr>
        <w:t>nlage nicht bekannt. Der bisherige Dienstlei</w:t>
      </w:r>
      <w:r w:rsidR="00445603">
        <w:rPr>
          <w:color w:val="000000"/>
        </w:rPr>
        <w:t>s</w:t>
      </w:r>
      <w:r>
        <w:rPr>
          <w:color w:val="000000"/>
        </w:rPr>
        <w:t>ter besteht nicht mehr</w:t>
      </w:r>
      <w:r w:rsidR="00445603">
        <w:rPr>
          <w:color w:val="000000"/>
        </w:rPr>
        <w:t>.</w:t>
      </w:r>
      <w:r>
        <w:rPr>
          <w:color w:val="000000"/>
        </w:rPr>
        <w:t xml:space="preserve"> Die Pflegverträge sind für 2 Jahre zu dem Kostenangebot ausgeschrieben.</w:t>
      </w:r>
    </w:p>
    <w:p w14:paraId="373CDDDD" w14:textId="77777777" w:rsidR="007F0671" w:rsidRDefault="007F0671" w:rsidP="004A5BE8">
      <w:pPr>
        <w:autoSpaceDE w:val="0"/>
        <w:autoSpaceDN w:val="0"/>
        <w:adjustRightInd w:val="0"/>
        <w:jc w:val="both"/>
        <w:rPr>
          <w:color w:val="000000"/>
        </w:rPr>
      </w:pPr>
    </w:p>
    <w:p w14:paraId="35182D58" w14:textId="77777777" w:rsidR="007F0671" w:rsidRDefault="007F0671" w:rsidP="004A5BE8">
      <w:pPr>
        <w:autoSpaceDE w:val="0"/>
        <w:autoSpaceDN w:val="0"/>
        <w:adjustRightInd w:val="0"/>
        <w:jc w:val="both"/>
        <w:rPr>
          <w:color w:val="000000"/>
        </w:rPr>
      </w:pPr>
      <w:r>
        <w:rPr>
          <w:color w:val="000000"/>
        </w:rPr>
        <w:t>Es gibt keine weiteren Hinweise oder Anmerkungen.</w:t>
      </w:r>
    </w:p>
    <w:p w14:paraId="7B905C70" w14:textId="77777777" w:rsidR="007F0671" w:rsidRDefault="007F0671" w:rsidP="004A5BE8">
      <w:pPr>
        <w:autoSpaceDE w:val="0"/>
        <w:autoSpaceDN w:val="0"/>
        <w:adjustRightInd w:val="0"/>
        <w:jc w:val="both"/>
        <w:rPr>
          <w:color w:val="000000"/>
        </w:rPr>
      </w:pPr>
    </w:p>
    <w:p w14:paraId="6C371BDD" w14:textId="77777777" w:rsidR="007F0671" w:rsidRPr="004A5BE8" w:rsidRDefault="007F0671" w:rsidP="004A5BE8">
      <w:pPr>
        <w:jc w:val="both"/>
        <w:rPr>
          <w:b/>
          <w:bCs/>
        </w:rPr>
      </w:pPr>
      <w:r w:rsidRPr="004A5BE8">
        <w:rPr>
          <w:b/>
          <w:bCs/>
        </w:rPr>
        <w:t xml:space="preserve">Der Verwaltungsausschuss der Stadt Taucha beschließt in seiner Sitzung am 30.03.2026 für die Vergabe von Dienstleistungen der Maßnahme „Grünflächenverträge Parkanlagen“ Los 4 Großer </w:t>
      </w:r>
      <w:proofErr w:type="spellStart"/>
      <w:r w:rsidRPr="004A5BE8">
        <w:rPr>
          <w:b/>
          <w:bCs/>
        </w:rPr>
        <w:t>Schöppenteich</w:t>
      </w:r>
      <w:proofErr w:type="spellEnd"/>
      <w:r w:rsidRPr="004A5BE8">
        <w:rPr>
          <w:b/>
          <w:bCs/>
        </w:rPr>
        <w:t>, den Zuschlag an den Bieter Nummer 2 zu vergeben.</w:t>
      </w:r>
    </w:p>
    <w:p w14:paraId="1934CBC6" w14:textId="77777777" w:rsidR="007F0671" w:rsidRDefault="007F0671" w:rsidP="004A5BE8">
      <w:pPr>
        <w:tabs>
          <w:tab w:val="left" w:pos="2175"/>
        </w:tabs>
        <w:autoSpaceDE w:val="0"/>
        <w:autoSpaceDN w:val="0"/>
        <w:adjustRightInd w:val="0"/>
        <w:rPr>
          <w:b/>
          <w:bCs/>
          <w:color w:val="000000"/>
        </w:rPr>
      </w:pPr>
    </w:p>
    <w:p w14:paraId="197A205B" w14:textId="77777777" w:rsidR="007F0671" w:rsidRDefault="007F0671" w:rsidP="004A5BE8">
      <w:pPr>
        <w:autoSpaceDE w:val="0"/>
        <w:autoSpaceDN w:val="0"/>
        <w:adjustRightInd w:val="0"/>
        <w:jc w:val="both"/>
        <w:rPr>
          <w:b/>
          <w:bCs/>
          <w:color w:val="000000"/>
          <w:u w:val="single"/>
        </w:rPr>
      </w:pPr>
      <w:r>
        <w:rPr>
          <w:b/>
          <w:bCs/>
          <w:color w:val="000000"/>
          <w:u w:val="single"/>
        </w:rPr>
        <w:t>Abstimmungsergebnis: Verwaltungsausschuss</w:t>
      </w:r>
    </w:p>
    <w:p w14:paraId="7D380A16" w14:textId="77777777" w:rsidR="007F0671" w:rsidRDefault="007F0671" w:rsidP="004A5BE8">
      <w:pPr>
        <w:autoSpaceDE w:val="0"/>
        <w:autoSpaceDN w:val="0"/>
        <w:adjustRightInd w:val="0"/>
        <w:jc w:val="both"/>
        <w:rPr>
          <w:color w:val="000000"/>
        </w:rPr>
      </w:pPr>
      <w:r>
        <w:rPr>
          <w:color w:val="000000"/>
        </w:rPr>
        <w:t>Es sind 8 Stimmberechtigte anwesend.</w:t>
      </w:r>
    </w:p>
    <w:p w14:paraId="69E7F5AF" w14:textId="77777777" w:rsidR="007F0671" w:rsidRDefault="007F0671" w:rsidP="004A5BE8">
      <w:pPr>
        <w:autoSpaceDE w:val="0"/>
        <w:autoSpaceDN w:val="0"/>
        <w:adjustRightInd w:val="0"/>
        <w:jc w:val="both"/>
        <w:rPr>
          <w:color w:val="000000"/>
        </w:rPr>
      </w:pPr>
      <w:r>
        <w:rPr>
          <w:color w:val="000000"/>
        </w:rPr>
        <w:t>Ja:</w:t>
      </w:r>
      <w:r>
        <w:rPr>
          <w:color w:val="000000"/>
        </w:rPr>
        <w:tab/>
      </w:r>
      <w:r>
        <w:rPr>
          <w:color w:val="000000"/>
        </w:rPr>
        <w:tab/>
      </w:r>
      <w:r>
        <w:rPr>
          <w:color w:val="000000"/>
        </w:rPr>
        <w:tab/>
        <w:t>8 Stimmen</w:t>
      </w:r>
    </w:p>
    <w:p w14:paraId="02C938FB" w14:textId="77777777" w:rsidR="007F0671" w:rsidRDefault="007F0671" w:rsidP="004A5BE8">
      <w:pPr>
        <w:autoSpaceDE w:val="0"/>
        <w:autoSpaceDN w:val="0"/>
        <w:adjustRightInd w:val="0"/>
        <w:jc w:val="both"/>
        <w:rPr>
          <w:color w:val="000000"/>
        </w:rPr>
      </w:pPr>
      <w:r>
        <w:rPr>
          <w:color w:val="000000"/>
        </w:rPr>
        <w:t>Nein:</w:t>
      </w:r>
      <w:r>
        <w:rPr>
          <w:color w:val="000000"/>
        </w:rPr>
        <w:tab/>
      </w:r>
      <w:r>
        <w:rPr>
          <w:color w:val="000000"/>
        </w:rPr>
        <w:tab/>
      </w:r>
      <w:r>
        <w:rPr>
          <w:color w:val="000000"/>
        </w:rPr>
        <w:tab/>
        <w:t>keine</w:t>
      </w:r>
    </w:p>
    <w:p w14:paraId="7C9BB911" w14:textId="77777777" w:rsidR="007F0671" w:rsidRDefault="007F0671" w:rsidP="004A5BE8">
      <w:pPr>
        <w:autoSpaceDE w:val="0"/>
        <w:autoSpaceDN w:val="0"/>
        <w:adjustRightInd w:val="0"/>
        <w:jc w:val="both"/>
        <w:rPr>
          <w:color w:val="000000"/>
        </w:rPr>
      </w:pPr>
      <w:r>
        <w:rPr>
          <w:color w:val="000000"/>
        </w:rPr>
        <w:t>Enthaltungen:</w:t>
      </w:r>
      <w:r>
        <w:rPr>
          <w:color w:val="000000"/>
        </w:rPr>
        <w:tab/>
      </w:r>
      <w:r>
        <w:rPr>
          <w:color w:val="000000"/>
        </w:rPr>
        <w:tab/>
        <w:t>keine</w:t>
      </w:r>
    </w:p>
    <w:p w14:paraId="7D17B0BE" w14:textId="77777777" w:rsidR="007F0671" w:rsidRDefault="007F0671" w:rsidP="004A5BE8">
      <w:pPr>
        <w:autoSpaceDE w:val="0"/>
        <w:autoSpaceDN w:val="0"/>
        <w:adjustRightInd w:val="0"/>
        <w:jc w:val="both"/>
        <w:rPr>
          <w:color w:val="000000"/>
        </w:rPr>
      </w:pPr>
      <w:r>
        <w:rPr>
          <w:color w:val="000000"/>
        </w:rPr>
        <w:t>Befangenheit:</w:t>
      </w:r>
      <w:r>
        <w:rPr>
          <w:color w:val="000000"/>
        </w:rPr>
        <w:tab/>
      </w:r>
      <w:r>
        <w:rPr>
          <w:color w:val="000000"/>
        </w:rPr>
        <w:tab/>
        <w:t>keine</w:t>
      </w:r>
    </w:p>
    <w:p w14:paraId="10E46BA0" w14:textId="77777777" w:rsidR="007F0671" w:rsidRPr="00790181" w:rsidRDefault="007F0671" w:rsidP="004A5BE8">
      <w:pPr>
        <w:autoSpaceDE w:val="0"/>
        <w:autoSpaceDN w:val="0"/>
        <w:adjustRightInd w:val="0"/>
        <w:jc w:val="both"/>
      </w:pPr>
      <w:r>
        <w:rPr>
          <w:color w:val="000000"/>
        </w:rPr>
        <w:t>D</w:t>
      </w:r>
      <w:r>
        <w:t>amit ist der Beschluss einstimmig bestätigt.</w:t>
      </w:r>
      <w:bookmarkStart w:id="22" w:name="abstimmende"/>
      <w:bookmarkEnd w:id="22"/>
    </w:p>
    <w:p w14:paraId="5821B6E0" w14:textId="77777777" w:rsidR="007F0671" w:rsidRDefault="007F0671"/>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7F0671" w14:paraId="51C94083" w14:textId="77777777" w:rsidTr="00D34DA8">
        <w:tc>
          <w:tcPr>
            <w:tcW w:w="1418" w:type="dxa"/>
            <w:shd w:val="clear" w:color="auto" w:fill="auto"/>
          </w:tcPr>
          <w:p w14:paraId="20719A86" w14:textId="77777777" w:rsidR="007F0671" w:rsidRDefault="007F0671">
            <w:pPr>
              <w:jc w:val="both"/>
              <w:rPr>
                <w:b/>
              </w:rPr>
            </w:pPr>
            <w:r>
              <w:rPr>
                <w:b/>
              </w:rPr>
              <w:t xml:space="preserve">TOP 3.2 </w:t>
            </w:r>
          </w:p>
        </w:tc>
        <w:tc>
          <w:tcPr>
            <w:tcW w:w="7938" w:type="dxa"/>
            <w:shd w:val="clear" w:color="auto" w:fill="auto"/>
          </w:tcPr>
          <w:p w14:paraId="4141D6C7" w14:textId="77777777" w:rsidR="007F0671" w:rsidRDefault="007F0671">
            <w:pPr>
              <w:rPr>
                <w:b/>
              </w:rPr>
            </w:pPr>
            <w:r>
              <w:rPr>
                <w:b/>
              </w:rPr>
              <w:t>Vorlage-Nr. 2026/024</w:t>
            </w:r>
            <w:r>
              <w:rPr>
                <w:b/>
              </w:rPr>
              <w:br/>
              <w:t>Grünflächenverträge Parkanlagen Taucha 2026 / 2027</w:t>
            </w:r>
          </w:p>
          <w:p w14:paraId="15D970CE" w14:textId="77777777" w:rsidR="007F0671" w:rsidRDefault="007F0671">
            <w:pPr>
              <w:rPr>
                <w:b/>
              </w:rPr>
            </w:pPr>
            <w:r>
              <w:rPr>
                <w:b/>
              </w:rPr>
              <w:t>Los 6 Landschaftspark Taucha</w:t>
            </w:r>
          </w:p>
        </w:tc>
      </w:tr>
    </w:tbl>
    <w:p w14:paraId="30BCCBD7" w14:textId="77777777" w:rsidR="007F0671" w:rsidRDefault="007F0671"/>
    <w:p w14:paraId="55E4C04F" w14:textId="77777777" w:rsidR="007F0671" w:rsidRDefault="007F0671" w:rsidP="00EE5424">
      <w:pPr>
        <w:autoSpaceDE w:val="0"/>
        <w:autoSpaceDN w:val="0"/>
        <w:adjustRightInd w:val="0"/>
        <w:jc w:val="both"/>
        <w:rPr>
          <w:color w:val="000000"/>
        </w:rPr>
      </w:pPr>
      <w:r>
        <w:rPr>
          <w:color w:val="000000"/>
        </w:rPr>
        <w:t>Die Sitzungsvorlage liegt den Verwaltungsausschussmitgliedern vor und wird durch Herrn Weber kurz erläutert.</w:t>
      </w:r>
    </w:p>
    <w:p w14:paraId="43B2824C" w14:textId="77777777" w:rsidR="007F0671" w:rsidRDefault="007F0671" w:rsidP="00EE5424">
      <w:pPr>
        <w:autoSpaceDE w:val="0"/>
        <w:autoSpaceDN w:val="0"/>
        <w:adjustRightInd w:val="0"/>
        <w:jc w:val="both"/>
        <w:rPr>
          <w:color w:val="000000"/>
        </w:rPr>
      </w:pPr>
    </w:p>
    <w:p w14:paraId="323D7128" w14:textId="77777777" w:rsidR="007F0671" w:rsidRDefault="007F0671" w:rsidP="00EE5424">
      <w:pPr>
        <w:autoSpaceDE w:val="0"/>
        <w:autoSpaceDN w:val="0"/>
        <w:adjustRightInd w:val="0"/>
        <w:jc w:val="both"/>
        <w:rPr>
          <w:color w:val="000000"/>
        </w:rPr>
      </w:pPr>
      <w:r>
        <w:rPr>
          <w:color w:val="000000"/>
        </w:rPr>
        <w:t>Erklärend wird ausgeführt, dass die Kostenschätzung anhand des Mittelwertes aus den drei angegebenen Angeboten errechnet worden ist.</w:t>
      </w:r>
    </w:p>
    <w:p w14:paraId="7A2AD34F" w14:textId="77777777" w:rsidR="007F0671" w:rsidRDefault="007F0671" w:rsidP="00EE5424">
      <w:pPr>
        <w:autoSpaceDE w:val="0"/>
        <w:autoSpaceDN w:val="0"/>
        <w:adjustRightInd w:val="0"/>
        <w:jc w:val="both"/>
        <w:rPr>
          <w:color w:val="000000"/>
        </w:rPr>
      </w:pPr>
    </w:p>
    <w:p w14:paraId="57F97E5A" w14:textId="2FF064AE" w:rsidR="007F0671" w:rsidRDefault="007F0671" w:rsidP="00EE5424">
      <w:pPr>
        <w:autoSpaceDE w:val="0"/>
        <w:autoSpaceDN w:val="0"/>
        <w:adjustRightInd w:val="0"/>
        <w:jc w:val="both"/>
        <w:rPr>
          <w:color w:val="000000"/>
        </w:rPr>
      </w:pPr>
      <w:r>
        <w:rPr>
          <w:color w:val="000000"/>
        </w:rPr>
        <w:t>Die Pflegverträge sind für 2 Jahre zu dem Kostenangebot ausgeschrieben.</w:t>
      </w:r>
    </w:p>
    <w:p w14:paraId="197117E4" w14:textId="77777777" w:rsidR="007F0671" w:rsidRDefault="007F0671" w:rsidP="00EE5424">
      <w:pPr>
        <w:autoSpaceDE w:val="0"/>
        <w:autoSpaceDN w:val="0"/>
        <w:adjustRightInd w:val="0"/>
        <w:jc w:val="both"/>
        <w:rPr>
          <w:color w:val="000000"/>
        </w:rPr>
      </w:pPr>
    </w:p>
    <w:p w14:paraId="22AE4D76" w14:textId="77777777" w:rsidR="007F0671" w:rsidRDefault="007F0671" w:rsidP="00EE5424">
      <w:pPr>
        <w:autoSpaceDE w:val="0"/>
        <w:autoSpaceDN w:val="0"/>
        <w:adjustRightInd w:val="0"/>
        <w:jc w:val="both"/>
        <w:rPr>
          <w:color w:val="000000"/>
        </w:rPr>
      </w:pPr>
      <w:r>
        <w:rPr>
          <w:color w:val="000000"/>
        </w:rPr>
        <w:t>Es gibt keine Hinweise oder Anmerkungen.</w:t>
      </w:r>
    </w:p>
    <w:p w14:paraId="13DE7439" w14:textId="77777777" w:rsidR="007F0671" w:rsidRDefault="007F0671" w:rsidP="00EE5424">
      <w:pPr>
        <w:autoSpaceDE w:val="0"/>
        <w:autoSpaceDN w:val="0"/>
        <w:adjustRightInd w:val="0"/>
        <w:jc w:val="both"/>
        <w:rPr>
          <w:color w:val="000000"/>
        </w:rPr>
      </w:pPr>
    </w:p>
    <w:p w14:paraId="581D65B4" w14:textId="345323AE" w:rsidR="007F0671" w:rsidRDefault="007F0671" w:rsidP="00EE5424">
      <w:pPr>
        <w:jc w:val="both"/>
        <w:rPr>
          <w:b/>
          <w:bCs/>
        </w:rPr>
      </w:pPr>
      <w:r w:rsidRPr="00EE5424">
        <w:rPr>
          <w:b/>
          <w:bCs/>
        </w:rPr>
        <w:t>Der Verwaltungsausschuss der Stadt Taucha beschließt in seiner Sitzung am 30.03.2026 für die Vergabe von Dienstleistungen der Maßnahme „Grünflächenverträge Parkanlagen“ Los 6 Landschaftspark Taucha, den Zuschlag an den Bieter Nummer 2 zu vergeben.</w:t>
      </w:r>
    </w:p>
    <w:p w14:paraId="748C9416" w14:textId="501A13F1" w:rsidR="00445603" w:rsidRDefault="00445603" w:rsidP="00EE5424">
      <w:pPr>
        <w:jc w:val="both"/>
        <w:rPr>
          <w:b/>
          <w:bCs/>
        </w:rPr>
      </w:pPr>
    </w:p>
    <w:p w14:paraId="137BD973" w14:textId="1151BC8A" w:rsidR="00445603" w:rsidRDefault="00445603" w:rsidP="00EE5424">
      <w:pPr>
        <w:jc w:val="both"/>
        <w:rPr>
          <w:b/>
          <w:bCs/>
        </w:rPr>
      </w:pPr>
    </w:p>
    <w:p w14:paraId="07BAB09C" w14:textId="77777777" w:rsidR="00445603" w:rsidRPr="00EE5424" w:rsidRDefault="00445603" w:rsidP="00EE5424">
      <w:pPr>
        <w:jc w:val="both"/>
        <w:rPr>
          <w:b/>
          <w:bCs/>
        </w:rPr>
      </w:pPr>
    </w:p>
    <w:p w14:paraId="2161C7A4" w14:textId="77777777" w:rsidR="007F0671" w:rsidRDefault="007F0671" w:rsidP="00EE5424">
      <w:pPr>
        <w:autoSpaceDE w:val="0"/>
        <w:autoSpaceDN w:val="0"/>
        <w:adjustRightInd w:val="0"/>
        <w:jc w:val="both"/>
        <w:rPr>
          <w:b/>
          <w:bCs/>
          <w:color w:val="000000"/>
          <w:u w:val="single"/>
        </w:rPr>
      </w:pPr>
      <w:r>
        <w:rPr>
          <w:b/>
          <w:bCs/>
          <w:color w:val="000000"/>
          <w:u w:val="single"/>
        </w:rPr>
        <w:lastRenderedPageBreak/>
        <w:t>Abstimmungsergebnis: Verwaltungsausschuss</w:t>
      </w:r>
    </w:p>
    <w:p w14:paraId="3F34980C" w14:textId="77777777" w:rsidR="007F0671" w:rsidRDefault="007F0671" w:rsidP="00EE5424">
      <w:pPr>
        <w:autoSpaceDE w:val="0"/>
        <w:autoSpaceDN w:val="0"/>
        <w:adjustRightInd w:val="0"/>
        <w:jc w:val="both"/>
        <w:rPr>
          <w:color w:val="000000"/>
        </w:rPr>
      </w:pPr>
      <w:r>
        <w:rPr>
          <w:color w:val="000000"/>
        </w:rPr>
        <w:t>Es sind 8 Stimmberechtigte anwesend.</w:t>
      </w:r>
    </w:p>
    <w:p w14:paraId="5FB9EA69" w14:textId="77777777" w:rsidR="007F0671" w:rsidRDefault="007F0671" w:rsidP="00EE5424">
      <w:pPr>
        <w:autoSpaceDE w:val="0"/>
        <w:autoSpaceDN w:val="0"/>
        <w:adjustRightInd w:val="0"/>
        <w:jc w:val="both"/>
        <w:rPr>
          <w:color w:val="000000"/>
        </w:rPr>
      </w:pPr>
      <w:r>
        <w:rPr>
          <w:color w:val="000000"/>
        </w:rPr>
        <w:t>Ja:</w:t>
      </w:r>
      <w:r>
        <w:rPr>
          <w:color w:val="000000"/>
        </w:rPr>
        <w:tab/>
      </w:r>
      <w:r>
        <w:rPr>
          <w:color w:val="000000"/>
        </w:rPr>
        <w:tab/>
      </w:r>
      <w:r>
        <w:rPr>
          <w:color w:val="000000"/>
        </w:rPr>
        <w:tab/>
        <w:t>8 Stimmen</w:t>
      </w:r>
    </w:p>
    <w:p w14:paraId="7A62A71E" w14:textId="77777777" w:rsidR="007F0671" w:rsidRDefault="007F0671" w:rsidP="00EE5424">
      <w:pPr>
        <w:autoSpaceDE w:val="0"/>
        <w:autoSpaceDN w:val="0"/>
        <w:adjustRightInd w:val="0"/>
        <w:jc w:val="both"/>
        <w:rPr>
          <w:color w:val="000000"/>
        </w:rPr>
      </w:pPr>
      <w:r>
        <w:rPr>
          <w:color w:val="000000"/>
        </w:rPr>
        <w:t>Nein:</w:t>
      </w:r>
      <w:r>
        <w:rPr>
          <w:color w:val="000000"/>
        </w:rPr>
        <w:tab/>
      </w:r>
      <w:r>
        <w:rPr>
          <w:color w:val="000000"/>
        </w:rPr>
        <w:tab/>
      </w:r>
      <w:r>
        <w:rPr>
          <w:color w:val="000000"/>
        </w:rPr>
        <w:tab/>
        <w:t>keine</w:t>
      </w:r>
    </w:p>
    <w:p w14:paraId="35B21619" w14:textId="77777777" w:rsidR="007F0671" w:rsidRDefault="007F0671" w:rsidP="00EE5424">
      <w:pPr>
        <w:autoSpaceDE w:val="0"/>
        <w:autoSpaceDN w:val="0"/>
        <w:adjustRightInd w:val="0"/>
        <w:jc w:val="both"/>
        <w:rPr>
          <w:color w:val="000000"/>
        </w:rPr>
      </w:pPr>
      <w:r>
        <w:rPr>
          <w:color w:val="000000"/>
        </w:rPr>
        <w:t>Enthaltungen:</w:t>
      </w:r>
      <w:r>
        <w:rPr>
          <w:color w:val="000000"/>
        </w:rPr>
        <w:tab/>
      </w:r>
      <w:r>
        <w:rPr>
          <w:color w:val="000000"/>
        </w:rPr>
        <w:tab/>
        <w:t>keine</w:t>
      </w:r>
    </w:p>
    <w:p w14:paraId="0C067BA7" w14:textId="77777777" w:rsidR="007F0671" w:rsidRDefault="007F0671" w:rsidP="00EE5424">
      <w:pPr>
        <w:autoSpaceDE w:val="0"/>
        <w:autoSpaceDN w:val="0"/>
        <w:adjustRightInd w:val="0"/>
        <w:jc w:val="both"/>
        <w:rPr>
          <w:color w:val="000000"/>
        </w:rPr>
      </w:pPr>
      <w:r>
        <w:rPr>
          <w:color w:val="000000"/>
        </w:rPr>
        <w:t>Befangenheit:</w:t>
      </w:r>
      <w:r>
        <w:rPr>
          <w:color w:val="000000"/>
        </w:rPr>
        <w:tab/>
      </w:r>
      <w:r>
        <w:rPr>
          <w:color w:val="000000"/>
        </w:rPr>
        <w:tab/>
        <w:t>keine</w:t>
      </w:r>
    </w:p>
    <w:p w14:paraId="6FC25C7A" w14:textId="77777777" w:rsidR="007F0671" w:rsidRDefault="007F0671" w:rsidP="00EE5424">
      <w:pPr>
        <w:autoSpaceDE w:val="0"/>
        <w:autoSpaceDN w:val="0"/>
        <w:adjustRightInd w:val="0"/>
        <w:jc w:val="both"/>
      </w:pPr>
      <w:r>
        <w:rPr>
          <w:color w:val="000000"/>
        </w:rPr>
        <w:t>D</w:t>
      </w:r>
      <w:r>
        <w:t>amit ist der Beschluss einstimmig bestätigt.</w:t>
      </w:r>
    </w:p>
    <w:p w14:paraId="0E62B7F9" w14:textId="77777777" w:rsidR="007F0671" w:rsidRDefault="007F0671" w:rsidP="00EE5424">
      <w:pPr>
        <w:pStyle w:val="Listenabsatz"/>
        <w:ind w:left="0" w:firstLine="0"/>
      </w:pPr>
    </w:p>
    <w:p w14:paraId="7C388479" w14:textId="77777777" w:rsidR="007F0671" w:rsidRDefault="007F0671" w:rsidP="00EE5424">
      <w:pPr>
        <w:pStyle w:val="Listenabsatz"/>
        <w:ind w:left="0" w:firstLine="0"/>
      </w:pPr>
      <w:r>
        <w:t>Die Sitzung wird 18:45 Uhr geschlossen.</w:t>
      </w:r>
    </w:p>
    <w:p w14:paraId="11ADC948" w14:textId="77777777" w:rsidR="002D3EBB" w:rsidRDefault="002D3EBB"/>
    <w:p w14:paraId="530F8FD2" w14:textId="77777777" w:rsidR="002D3EBB" w:rsidRDefault="002D3EBB"/>
    <w:p w14:paraId="170D3BC4" w14:textId="2016062C" w:rsidR="002D3EBB" w:rsidRDefault="002D3EBB"/>
    <w:p w14:paraId="07F793FD" w14:textId="2E957397" w:rsidR="00445603" w:rsidRDefault="00445603">
      <w:r>
        <w:rPr>
          <w:noProof/>
        </w:rPr>
        <w:drawing>
          <wp:inline distT="0" distB="0" distL="0" distR="0" wp14:anchorId="5766C2A8" wp14:editId="73A57C10">
            <wp:extent cx="1287780" cy="528320"/>
            <wp:effectExtent l="0" t="0" r="762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7780" cy="528320"/>
                    </a:xfrm>
                    <a:prstGeom prst="rect">
                      <a:avLst/>
                    </a:prstGeom>
                    <a:noFill/>
                    <a:ln>
                      <a:noFill/>
                    </a:ln>
                  </pic:spPr>
                </pic:pic>
              </a:graphicData>
            </a:graphic>
          </wp:inline>
        </w:drawing>
      </w:r>
    </w:p>
    <w:p w14:paraId="116133E7" w14:textId="77777777" w:rsidR="002D3EBB" w:rsidRDefault="002D3EBB"/>
    <w:tbl>
      <w:tblPr>
        <w:tblW w:w="0" w:type="auto"/>
        <w:tblCellMar>
          <w:left w:w="70" w:type="dxa"/>
          <w:right w:w="70" w:type="dxa"/>
        </w:tblCellMar>
        <w:tblLook w:val="0000" w:firstRow="0" w:lastRow="0" w:firstColumn="0" w:lastColumn="0" w:noHBand="0" w:noVBand="0"/>
      </w:tblPr>
      <w:tblGrid>
        <w:gridCol w:w="3044"/>
        <w:gridCol w:w="3013"/>
        <w:gridCol w:w="3013"/>
      </w:tblGrid>
      <w:tr w:rsidR="002D3EBB" w14:paraId="093498BB" w14:textId="77777777">
        <w:tc>
          <w:tcPr>
            <w:tcW w:w="3164" w:type="dxa"/>
            <w:tcBorders>
              <w:top w:val="single" w:sz="4" w:space="0" w:color="auto"/>
            </w:tcBorders>
          </w:tcPr>
          <w:p w14:paraId="5910DC83" w14:textId="77777777" w:rsidR="002D3EBB" w:rsidRDefault="001441F3">
            <w:r>
              <w:t>Tobias Meier</w:t>
            </w:r>
          </w:p>
        </w:tc>
        <w:tc>
          <w:tcPr>
            <w:tcW w:w="3165" w:type="dxa"/>
            <w:tcBorders>
              <w:top w:val="single" w:sz="4" w:space="0" w:color="auto"/>
            </w:tcBorders>
          </w:tcPr>
          <w:p w14:paraId="76E8853F" w14:textId="21022A3A" w:rsidR="002D3EBB" w:rsidRDefault="002D3EBB">
            <w:bookmarkStart w:id="23" w:name="unterzeichner1"/>
            <w:bookmarkEnd w:id="23"/>
          </w:p>
        </w:tc>
        <w:tc>
          <w:tcPr>
            <w:tcW w:w="3165" w:type="dxa"/>
            <w:tcBorders>
              <w:top w:val="single" w:sz="4" w:space="0" w:color="auto"/>
            </w:tcBorders>
          </w:tcPr>
          <w:p w14:paraId="514CC529" w14:textId="77777777" w:rsidR="002D3EBB" w:rsidRDefault="002D3EBB">
            <w:bookmarkStart w:id="24" w:name="unterzeichner2"/>
            <w:bookmarkEnd w:id="24"/>
          </w:p>
        </w:tc>
      </w:tr>
      <w:tr w:rsidR="002D3EBB" w14:paraId="5AF73F76" w14:textId="77777777">
        <w:tc>
          <w:tcPr>
            <w:tcW w:w="3164" w:type="dxa"/>
          </w:tcPr>
          <w:p w14:paraId="41D3E173" w14:textId="77777777" w:rsidR="002D3EBB" w:rsidRDefault="002D3EBB">
            <w:r>
              <w:t>Bürgermeister</w:t>
            </w:r>
          </w:p>
        </w:tc>
        <w:tc>
          <w:tcPr>
            <w:tcW w:w="3165" w:type="dxa"/>
          </w:tcPr>
          <w:p w14:paraId="787CD65C" w14:textId="6B1AB395" w:rsidR="002D3EBB" w:rsidRDefault="002D3EBB">
            <w:bookmarkStart w:id="25" w:name="funktion1"/>
            <w:bookmarkEnd w:id="25"/>
          </w:p>
        </w:tc>
        <w:tc>
          <w:tcPr>
            <w:tcW w:w="3165" w:type="dxa"/>
          </w:tcPr>
          <w:p w14:paraId="6838829A" w14:textId="77777777" w:rsidR="002D3EBB" w:rsidRDefault="002D3EBB">
            <w:bookmarkStart w:id="26" w:name="funktion2"/>
            <w:bookmarkEnd w:id="26"/>
          </w:p>
        </w:tc>
      </w:tr>
    </w:tbl>
    <w:p w14:paraId="5A4A72D3" w14:textId="77777777" w:rsidR="002D3EBB" w:rsidRDefault="002D3EBB"/>
    <w:p w14:paraId="3FC89D9B" w14:textId="77777777" w:rsidR="00822C91" w:rsidRDefault="00822C91" w:rsidP="00822C91">
      <w:bookmarkStart w:id="27" w:name="_Hlk212035523"/>
      <w:r>
        <w:t>Für die Niederschrift:</w:t>
      </w:r>
      <w:r>
        <w:tab/>
        <w:t>Protokollantin Ute Voigtländer</w:t>
      </w:r>
      <w:bookmarkEnd w:id="27"/>
    </w:p>
    <w:p w14:paraId="7523E423" w14:textId="77777777" w:rsidR="002D3EBB" w:rsidRDefault="002D3EBB"/>
    <w:p w14:paraId="7CF40A99" w14:textId="77777777" w:rsidR="002D3EBB" w:rsidRDefault="002D3EBB"/>
    <w:p w14:paraId="39478166" w14:textId="77777777" w:rsidR="002D3EBB" w:rsidRDefault="002D3EBB"/>
    <w:sectPr w:rsidR="002D3EBB">
      <w:headerReference w:type="default" r:id="rId7"/>
      <w:headerReference w:type="first" r:id="rId8"/>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0576B" w14:textId="77777777" w:rsidR="007F0671" w:rsidRDefault="007F0671">
      <w:r>
        <w:separator/>
      </w:r>
    </w:p>
  </w:endnote>
  <w:endnote w:type="continuationSeparator" w:id="0">
    <w:p w14:paraId="6703EEC2" w14:textId="77777777" w:rsidR="007F0671" w:rsidRDefault="007F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BFC9A" w14:textId="77777777" w:rsidR="007F0671" w:rsidRDefault="007F0671">
      <w:r>
        <w:separator/>
      </w:r>
    </w:p>
  </w:footnote>
  <w:footnote w:type="continuationSeparator" w:id="0">
    <w:p w14:paraId="409D557C" w14:textId="77777777" w:rsidR="007F0671" w:rsidRDefault="007F0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2670" w14:textId="546149E7" w:rsidR="002D3EBB" w:rsidRDefault="002D3EBB">
    <w:pPr>
      <w:pStyle w:val="Kopfzeile"/>
      <w:rPr>
        <w:bCs/>
        <w:sz w:val="16"/>
      </w:rPr>
    </w:pPr>
    <w:r>
      <w:rPr>
        <w:bCs/>
        <w:sz w:val="16"/>
      </w:rPr>
      <w:t xml:space="preserve">Protokoll der </w:t>
    </w:r>
    <w:r w:rsidR="007F0671">
      <w:rPr>
        <w:bCs/>
        <w:sz w:val="16"/>
      </w:rPr>
      <w:t>33. Sitzung des Verwaltungsausschusses vom 30.03.2026</w:t>
    </w:r>
    <w:r>
      <w:rPr>
        <w:bCs/>
        <w:sz w:val="16"/>
      </w:rPr>
      <w:tab/>
      <w:t xml:space="preserve">Seite </w:t>
    </w:r>
    <w:r>
      <w:rPr>
        <w:rStyle w:val="Seitenzahl"/>
        <w:bCs/>
        <w:sz w:val="16"/>
      </w:rPr>
      <w:fldChar w:fldCharType="begin"/>
    </w:r>
    <w:r>
      <w:rPr>
        <w:rStyle w:val="Seitenzahl"/>
        <w:bCs/>
        <w:sz w:val="16"/>
      </w:rPr>
      <w:instrText xml:space="preserve"> PAGE </w:instrText>
    </w:r>
    <w:r>
      <w:rPr>
        <w:rStyle w:val="Seitenzahl"/>
        <w:bCs/>
        <w:sz w:val="16"/>
      </w:rPr>
      <w:fldChar w:fldCharType="separate"/>
    </w:r>
    <w:r w:rsidR="001441F3">
      <w:rPr>
        <w:rStyle w:val="Seitenzahl"/>
        <w:bCs/>
        <w:noProof/>
        <w:sz w:val="16"/>
      </w:rPr>
      <w:t>2</w:t>
    </w:r>
    <w:r>
      <w:rPr>
        <w:rStyle w:val="Seitenzahl"/>
        <w:bCs/>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6CC4" w14:textId="19CD81F6" w:rsidR="002D3EBB" w:rsidRDefault="002D3EBB">
    <w:pPr>
      <w:pStyle w:val="Kopfzeile"/>
      <w:jc w:val="center"/>
    </w:pPr>
    <w:r>
      <w:fldChar w:fldCharType="begin"/>
    </w:r>
    <w:r>
      <w:instrText xml:space="preserve"> REF bezeichnung </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F3"/>
    <w:rsid w:val="001441F3"/>
    <w:rsid w:val="002D3EBB"/>
    <w:rsid w:val="00361AA1"/>
    <w:rsid w:val="00412565"/>
    <w:rsid w:val="00445603"/>
    <w:rsid w:val="007F0671"/>
    <w:rsid w:val="00822C91"/>
    <w:rsid w:val="00C80304"/>
    <w:rsid w:val="00EE7B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D52AD"/>
  <w15:chartTrackingRefBased/>
  <w15:docId w15:val="{83C7904C-91DB-4DAF-B96C-7A12F3F9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2"/>
    </w:rPr>
  </w:style>
  <w:style w:type="paragraph" w:styleId="berschrift1">
    <w:name w:val="heading 1"/>
    <w:basedOn w:val="Standard"/>
    <w:next w:val="Standard"/>
    <w:qFormat/>
    <w:pPr>
      <w:keepNext/>
      <w:outlineLvl w:val="0"/>
    </w:pPr>
    <w:rPr>
      <w:b/>
      <w:spacing w:val="40"/>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paragraph" w:styleId="Listenabsatz">
    <w:name w:val="List Paragraph"/>
    <w:basedOn w:val="Standard"/>
    <w:uiPriority w:val="34"/>
    <w:qFormat/>
    <w:rsid w:val="007F0671"/>
    <w:pPr>
      <w:ind w:left="720" w:hanging="288"/>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250919">
      <w:bodyDiv w:val="1"/>
      <w:marLeft w:val="0"/>
      <w:marRight w:val="0"/>
      <w:marTop w:val="0"/>
      <w:marBottom w:val="0"/>
      <w:divBdr>
        <w:top w:val="none" w:sz="0" w:space="0" w:color="auto"/>
        <w:left w:val="none" w:sz="0" w:space="0" w:color="auto"/>
        <w:bottom w:val="none" w:sz="0" w:space="0" w:color="auto"/>
        <w:right w:val="none" w:sz="0" w:space="0" w:color="auto"/>
      </w:divBdr>
    </w:div>
    <w:div w:id="103307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732</Words>
  <Characters>4966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KISA</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 Voigtländer</dc:creator>
  <cp:keywords/>
  <dc:description/>
  <cp:lastModifiedBy>Ute Voigtländer</cp:lastModifiedBy>
  <cp:revision>4</cp:revision>
  <cp:lastPrinted>2026-04-14T15:21:00Z</cp:lastPrinted>
  <dcterms:created xsi:type="dcterms:W3CDTF">2026-04-15T08:10:00Z</dcterms:created>
  <dcterms:modified xsi:type="dcterms:W3CDTF">2026-05-29T07:32:00Z</dcterms:modified>
</cp:coreProperties>
</file>